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85805" w14:textId="77777777" w:rsidR="00A7443B" w:rsidRDefault="00A7443B" w:rsidP="00A7443B"/>
    <w:p w14:paraId="67CA50CA" w14:textId="4F01788E" w:rsidR="000A0830" w:rsidRPr="000A0830" w:rsidRDefault="000A0830" w:rsidP="000A0830">
      <w:pPr>
        <w:jc w:val="center"/>
        <w:rPr>
          <w:b/>
        </w:rPr>
      </w:pPr>
      <w:r w:rsidRPr="000A0830">
        <w:rPr>
          <w:b/>
        </w:rPr>
        <w:t>Country</w:t>
      </w:r>
      <w:r w:rsidR="005437BF">
        <w:rPr>
          <w:b/>
        </w:rPr>
        <w:t>/Region/Global</w:t>
      </w:r>
      <w:r w:rsidRPr="000A0830">
        <w:rPr>
          <w:b/>
        </w:rPr>
        <w:t xml:space="preserve">: </w:t>
      </w:r>
      <w:r w:rsidR="00A17706">
        <w:rPr>
          <w:b/>
        </w:rPr>
        <w:t>Republic of Kazakhstan</w:t>
      </w:r>
    </w:p>
    <w:p w14:paraId="578A55E2" w14:textId="29EC251E" w:rsidR="000A0830" w:rsidRPr="008F7F43" w:rsidRDefault="00FE688F" w:rsidP="000A0830">
      <w:pPr>
        <w:jc w:val="center"/>
        <w:rPr>
          <w:b/>
          <w:sz w:val="28"/>
          <w:szCs w:val="28"/>
        </w:rPr>
      </w:pPr>
      <w:r>
        <w:rPr>
          <w:b/>
          <w:sz w:val="28"/>
          <w:szCs w:val="28"/>
        </w:rPr>
        <w:t xml:space="preserve">Project </w:t>
      </w:r>
      <w:r w:rsidR="00B539A7" w:rsidRPr="008F7F43">
        <w:rPr>
          <w:b/>
          <w:sz w:val="28"/>
          <w:szCs w:val="28"/>
        </w:rPr>
        <w:t>Initiation Plan</w:t>
      </w:r>
    </w:p>
    <w:p w14:paraId="710DACA5" w14:textId="77777777" w:rsidR="000A0830" w:rsidRDefault="000A0830" w:rsidP="000C4DDD"/>
    <w:p w14:paraId="34A52536" w14:textId="77777777" w:rsidR="00F4635B" w:rsidRDefault="00F4635B" w:rsidP="00F4635B">
      <w:pPr>
        <w:rPr>
          <w:b/>
        </w:rPr>
      </w:pPr>
    </w:p>
    <w:p w14:paraId="3E91586B" w14:textId="5D6A39CD" w:rsidR="00F4635B" w:rsidRPr="00D4010B" w:rsidRDefault="00F4635B" w:rsidP="00F4635B">
      <w:r w:rsidRPr="00F4635B">
        <w:rPr>
          <w:b/>
        </w:rPr>
        <w:t>Project Title:</w:t>
      </w:r>
      <w:r w:rsidR="00DA49BC">
        <w:t xml:space="preserve"> </w:t>
      </w:r>
      <w:r w:rsidR="00A17706">
        <w:t xml:space="preserve">Climate Promise Kazakhstan – From Pledge to Impact </w:t>
      </w:r>
      <w:r w:rsidR="007D7B92">
        <w:t>II</w:t>
      </w:r>
    </w:p>
    <w:p w14:paraId="68F9C581" w14:textId="77777777" w:rsidR="00F4635B" w:rsidRDefault="00F4635B" w:rsidP="00F4635B"/>
    <w:p w14:paraId="0C6C94B8" w14:textId="6B652461" w:rsidR="00F97642" w:rsidRPr="00405986" w:rsidRDefault="00F97642" w:rsidP="00F4635B">
      <w:pPr>
        <w:rPr>
          <w:sz w:val="20"/>
          <w:szCs w:val="20"/>
        </w:rPr>
      </w:pPr>
      <w:r>
        <w:rPr>
          <w:b/>
          <w:bCs/>
        </w:rPr>
        <w:t xml:space="preserve">Expected </w:t>
      </w:r>
      <w:r w:rsidR="003B5E62">
        <w:rPr>
          <w:b/>
          <w:bCs/>
        </w:rPr>
        <w:t>UNDAF/</w:t>
      </w:r>
      <w:r>
        <w:rPr>
          <w:b/>
          <w:bCs/>
        </w:rPr>
        <w:t>CP Outcome(s):</w:t>
      </w:r>
      <w:r w:rsidR="00C10465">
        <w:rPr>
          <w:b/>
          <w:bCs/>
        </w:rPr>
        <w:tab/>
      </w:r>
      <w:r w:rsidR="002D2F1F" w:rsidRPr="00405986">
        <w:rPr>
          <w:sz w:val="20"/>
          <w:szCs w:val="20"/>
        </w:rPr>
        <w:t xml:space="preserve">Outcome 3.2. By 2025, all people in Kazakhstan, </w:t>
      </w:r>
      <w:proofErr w:type="gramStart"/>
      <w:r w:rsidR="002D2F1F" w:rsidRPr="00405986">
        <w:rPr>
          <w:sz w:val="20"/>
          <w:szCs w:val="20"/>
        </w:rPr>
        <w:t>in particular most</w:t>
      </w:r>
      <w:proofErr w:type="gramEnd"/>
      <w:r w:rsidR="002D2F1F" w:rsidRPr="00405986">
        <w:rPr>
          <w:sz w:val="20"/>
          <w:szCs w:val="20"/>
        </w:rPr>
        <w:t xml:space="preserve"> vulnerable, benefit from increased climate resilience, sustainable management of environment and clean energy, and sustainable rural and urban development.</w:t>
      </w:r>
    </w:p>
    <w:p w14:paraId="4A3F535F" w14:textId="222DFC2E" w:rsidR="00222E28" w:rsidRPr="004E18FD" w:rsidRDefault="00C10465" w:rsidP="00222E28">
      <w:pPr>
        <w:rPr>
          <w:rFonts w:cstheme="minorHAnsi"/>
          <w:sz w:val="20"/>
          <w:szCs w:val="20"/>
        </w:rPr>
      </w:pPr>
      <w:r w:rsidRPr="00C10465">
        <w:rPr>
          <w:b/>
        </w:rPr>
        <w:t>Expected CPD Output(s):</w:t>
      </w:r>
      <w:r w:rsidR="000F4EC7">
        <w:rPr>
          <w:b/>
        </w:rPr>
        <w:t xml:space="preserve"> </w:t>
      </w:r>
      <w:r w:rsidR="004E18FD" w:rsidRPr="007D129C">
        <w:rPr>
          <w:bCs/>
          <w:sz w:val="20"/>
          <w:szCs w:val="20"/>
        </w:rPr>
        <w:t>Output 4.4: Climate change measures integrated into national policies, strategies and planning</w:t>
      </w:r>
      <w:r w:rsidR="00222E28" w:rsidRPr="004E18FD">
        <w:rPr>
          <w:bCs/>
          <w:sz w:val="20"/>
          <w:szCs w:val="20"/>
        </w:rPr>
        <w:t xml:space="preserve"> </w:t>
      </w:r>
    </w:p>
    <w:p w14:paraId="5DF120F9" w14:textId="44E719D9" w:rsidR="00F4635B" w:rsidRPr="00D4010B" w:rsidRDefault="00F4635B" w:rsidP="00F4635B">
      <w:r w:rsidRPr="00F4635B">
        <w:rPr>
          <w:b/>
        </w:rPr>
        <w:t>Initiation Plan Start</w:t>
      </w:r>
      <w:r w:rsidR="00C10465">
        <w:rPr>
          <w:b/>
        </w:rPr>
        <w:t>/End</w:t>
      </w:r>
      <w:r w:rsidRPr="00F4635B">
        <w:rPr>
          <w:b/>
        </w:rPr>
        <w:t xml:space="preserve"> Date</w:t>
      </w:r>
      <w:r w:rsidR="00C10465">
        <w:rPr>
          <w:b/>
        </w:rPr>
        <w:t>s</w:t>
      </w:r>
      <w:r w:rsidRPr="00F4635B">
        <w:rPr>
          <w:b/>
        </w:rPr>
        <w:t>:</w:t>
      </w:r>
      <w:r w:rsidR="000F4EC7">
        <w:t xml:space="preserve"> </w:t>
      </w:r>
      <w:r w:rsidR="002C1457">
        <w:t>March</w:t>
      </w:r>
      <w:r w:rsidR="007D7B92">
        <w:t xml:space="preserve"> 2025</w:t>
      </w:r>
      <w:r w:rsidR="00A42D49">
        <w:t xml:space="preserve">-December </w:t>
      </w:r>
      <w:r w:rsidR="007D7B92">
        <w:t>2025</w:t>
      </w:r>
    </w:p>
    <w:p w14:paraId="684AD819" w14:textId="3C29E4A8" w:rsidR="00F4635B" w:rsidRDefault="00F4635B" w:rsidP="00F4635B"/>
    <w:p w14:paraId="1A512501" w14:textId="1125AC5C" w:rsidR="00F4635B" w:rsidRDefault="00F4635B" w:rsidP="00F4635B">
      <w:r w:rsidRPr="00F4635B">
        <w:rPr>
          <w:b/>
        </w:rPr>
        <w:t>Implementing Partner:</w:t>
      </w:r>
      <w:r w:rsidR="000F4EC7">
        <w:t xml:space="preserve"> </w:t>
      </w:r>
      <w:r w:rsidR="00FE2689">
        <w:t>UNDP</w:t>
      </w:r>
    </w:p>
    <w:p w14:paraId="06C3ECDF" w14:textId="77777777" w:rsidR="00F818DC" w:rsidRDefault="00F818DC" w:rsidP="00F97642">
      <w:pPr>
        <w:tabs>
          <w:tab w:val="left" w:pos="4680"/>
        </w:tabs>
      </w:pPr>
    </w:p>
    <w:p w14:paraId="5E338A42" w14:textId="2748856D" w:rsidR="00F97642" w:rsidRDefault="00591C90" w:rsidP="00A779CC">
      <w:pPr>
        <w:tabs>
          <w:tab w:val="left" w:pos="4680"/>
        </w:tabs>
      </w:pPr>
      <w:r>
        <w:rPr>
          <w:noProof/>
          <w:lang w:val="en-US"/>
        </w:rPr>
        <mc:AlternateContent>
          <mc:Choice Requires="wps">
            <w:drawing>
              <wp:inline distT="0" distB="0" distL="0" distR="0" wp14:anchorId="1F2F0418" wp14:editId="7729F2F4">
                <wp:extent cx="6057900" cy="2452495"/>
                <wp:effectExtent l="0" t="0" r="19050" b="24130"/>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452495"/>
                        </a:xfrm>
                        <a:prstGeom prst="rect">
                          <a:avLst/>
                        </a:prstGeom>
                        <a:solidFill>
                          <a:srgbClr val="FFFFFF"/>
                        </a:solidFill>
                        <a:ln w="9525">
                          <a:solidFill>
                            <a:srgbClr val="000000"/>
                          </a:solidFill>
                          <a:miter lim="800000"/>
                          <a:headEnd/>
                          <a:tailEnd/>
                        </a:ln>
                      </wps:spPr>
                      <wps:txbx>
                        <w:txbxContent>
                          <w:p w14:paraId="6545943E" w14:textId="77777777" w:rsidR="00CD3360" w:rsidRDefault="00CD3360" w:rsidP="00F97642">
                            <w:pPr>
                              <w:jc w:val="center"/>
                              <w:rPr>
                                <w:b/>
                                <w:bCs/>
                                <w:sz w:val="20"/>
                              </w:rPr>
                            </w:pPr>
                            <w:r>
                              <w:rPr>
                                <w:b/>
                                <w:bCs/>
                                <w:sz w:val="20"/>
                              </w:rPr>
                              <w:t>Brief Description</w:t>
                            </w:r>
                          </w:p>
                          <w:p w14:paraId="6B687708" w14:textId="77777777" w:rsidR="007D7B92" w:rsidRPr="00E34F82" w:rsidRDefault="007D7B92" w:rsidP="007D7B92">
                            <w:pPr>
                              <w:ind w:left="-15"/>
                              <w:rPr>
                                <w:rFonts w:eastAsia="Segoe UI" w:cs="Arial"/>
                                <w:color w:val="000000"/>
                                <w:lang w:val="en-US" w:eastAsia="ru-RU"/>
                              </w:rPr>
                            </w:pPr>
                            <w:r w:rsidRPr="00C61312">
                              <w:rPr>
                                <w:rFonts w:eastAsia="Segoe UI" w:cs="Arial"/>
                                <w:color w:val="000000"/>
                                <w:lang w:val="en-US" w:eastAsia="ru-RU"/>
                              </w:rPr>
                              <w:t xml:space="preserve">The project has been initiated as a response to the country's request for NDC Partnership. </w:t>
                            </w:r>
                            <w:r w:rsidRPr="00E34F82">
                              <w:rPr>
                                <w:rFonts w:eastAsia="Segoe UI" w:cs="Arial"/>
                                <w:color w:val="000000"/>
                                <w:lang w:val="en-US" w:eastAsia="ru-RU"/>
                              </w:rPr>
                              <w:t>This project aims to enhance Kazakhstan’s Nationally Determined Contributions (NDC) 3.0 by integrating robust adaptation, loss and damage, and financing strategies. It focuses on strengthening institutional frameworks, mobilizing resources, and ensuring effective implementation through a comprehensive and inclusive approach.</w:t>
                            </w:r>
                          </w:p>
                          <w:p w14:paraId="45871E21" w14:textId="259270F3" w:rsidR="007D7B92" w:rsidRPr="00E34F82" w:rsidRDefault="007D7B92" w:rsidP="007D7B92">
                            <w:pPr>
                              <w:ind w:left="-15"/>
                              <w:rPr>
                                <w:rFonts w:eastAsia="Segoe UI" w:cs="Arial"/>
                                <w:color w:val="000000"/>
                                <w:lang w:val="en-US" w:eastAsia="ru-RU"/>
                              </w:rPr>
                            </w:pPr>
                            <w:r w:rsidRPr="00E34F82">
                              <w:rPr>
                                <w:rFonts w:eastAsia="Segoe UI" w:cs="Arial"/>
                                <w:color w:val="000000"/>
                                <w:lang w:val="en-US" w:eastAsia="ru-RU"/>
                              </w:rPr>
                              <w:t>A key aspect of the project is development and incorporation of adaptation-related provisions within the draft NDC 3.0 to strengthen the country’s resilience to climate change. In parallel, provisions addressing loss and damage are being formulated to ensure a structured response to climate-induced risks and vulnerabilities. To support these efforts, a dedicated financing chapter is being developed to outline resource needs, investment pathways, and mechanisms for mobilizing financial support.</w:t>
                            </w:r>
                            <w:r>
                              <w:rPr>
                                <w:rFonts w:eastAsia="Segoe UI" w:cs="Arial"/>
                                <w:color w:val="000000"/>
                                <w:lang w:val="en-US" w:eastAsia="ru-RU"/>
                              </w:rPr>
                              <w:t xml:space="preserve"> </w:t>
                            </w:r>
                            <w:r w:rsidRPr="00E34F82">
                              <w:rPr>
                                <w:rFonts w:eastAsia="Segoe UI" w:cs="Arial"/>
                                <w:color w:val="000000"/>
                                <w:lang w:val="en-US" w:eastAsia="ru-RU"/>
                              </w:rPr>
                              <w:t xml:space="preserve">Sector-specific investment plans are being developed, providing clear roadmaps, technical requirements, and recommendations for capacity-building. </w:t>
                            </w:r>
                          </w:p>
                          <w:p w14:paraId="2FB18C39" w14:textId="7E03E14E" w:rsidR="00FD7041" w:rsidRDefault="00FD7041" w:rsidP="007641AA"/>
                        </w:txbxContent>
                      </wps:txbx>
                      <wps:bodyPr rot="0" vert="horz" wrap="square" lIns="91440" tIns="45720" rIns="91440" bIns="45720" anchor="t" anchorCtr="0" upright="1">
                        <a:noAutofit/>
                      </wps:bodyPr>
                    </wps:wsp>
                  </a:graphicData>
                </a:graphic>
              </wp:inline>
            </w:drawing>
          </mc:Choice>
          <mc:Fallback>
            <w:pict>
              <v:shapetype w14:anchorId="1F2F0418" id="_x0000_t202" coordsize="21600,21600" o:spt="202" path="m,l,21600r21600,l21600,xe">
                <v:stroke joinstyle="miter"/>
                <v:path gradientshapeok="t" o:connecttype="rect"/>
              </v:shapetype>
              <v:shape id="Надпись 21" o:spid="_x0000_s1026" type="#_x0000_t202" style="width:477pt;height:19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">
                <v:textbox>
                  <w:txbxContent>
                    <w:p w14:paraId="6545943E" w14:textId="77777777" w:rsidR="00CD3360" w:rsidRDefault="00CD3360" w:rsidP="00F97642">
                      <w:pPr>
                        <w:jc w:val="center"/>
                        <w:rPr>
                          <w:b/>
                          <w:bCs/>
                          <w:sz w:val="20"/>
                        </w:rPr>
                      </w:pPr>
                      <w:r>
                        <w:rPr>
                          <w:b/>
                          <w:bCs/>
                          <w:sz w:val="20"/>
                        </w:rPr>
                        <w:t>Brief Description</w:t>
                      </w:r>
                    </w:p>
                    <w:p w14:paraId="6B687708" w14:textId="77777777" w:rsidR="007D7B92" w:rsidRPr="00E34F82" w:rsidRDefault="007D7B92" w:rsidP="007D7B92">
                      <w:pPr>
                        <w:ind w:left="-15"/>
                        <w:rPr>
                          <w:rFonts w:eastAsia="Segoe UI" w:cs="Arial"/>
                          <w:color w:val="000000"/>
                          <w:lang w:val="en-US" w:eastAsia="ru-RU"/>
                        </w:rPr>
                      </w:pPr>
                      <w:r w:rsidRPr="00C61312">
                        <w:rPr>
                          <w:rFonts w:eastAsia="Segoe UI" w:cs="Arial"/>
                          <w:color w:val="000000"/>
                          <w:lang w:val="en-US" w:eastAsia="ru-RU"/>
                        </w:rPr>
                        <w:t xml:space="preserve">The project has been initiated as a response to the country's request for NDC Partnership. </w:t>
                      </w:r>
                      <w:r w:rsidRPr="00E34F82">
                        <w:rPr>
                          <w:rFonts w:eastAsia="Segoe UI" w:cs="Arial"/>
                          <w:color w:val="000000"/>
                          <w:lang w:val="en-US" w:eastAsia="ru-RU"/>
                        </w:rPr>
                        <w:t>This project aims to enhance Kazakhstan’s Nationally Determined Contributions (NDC) 3.0 by integrating robust adaptation, loss and damage, and financing strategies. It focuses on strengthening institutional frameworks, mobilizing resources, and ensuring effective implementation through a comprehensive and inclusive approach.</w:t>
                      </w:r>
                    </w:p>
                    <w:p w14:paraId="45871E21" w14:textId="259270F3" w:rsidR="007D7B92" w:rsidRPr="00E34F82" w:rsidRDefault="007D7B92" w:rsidP="007D7B92">
                      <w:pPr>
                        <w:ind w:left="-15"/>
                        <w:rPr>
                          <w:rFonts w:eastAsia="Segoe UI" w:cs="Arial"/>
                          <w:color w:val="000000"/>
                          <w:lang w:val="en-US" w:eastAsia="ru-RU"/>
                        </w:rPr>
                      </w:pPr>
                      <w:r w:rsidRPr="00E34F82">
                        <w:rPr>
                          <w:rFonts w:eastAsia="Segoe UI" w:cs="Arial"/>
                          <w:color w:val="000000"/>
                          <w:lang w:val="en-US" w:eastAsia="ru-RU"/>
                        </w:rPr>
                        <w:t>A key aspect of the project is development and incorporation of adaptation-related provisions within the draft NDC 3.0 to strengthen the country’s resilience to climate change. In parallel, provisions addressing loss and damage are being formulated to ensure a structured response to climate-induced risks and vulnerabilities. To support these efforts, a dedicated financing chapter is being developed to outline resource needs, investment pathways, and mechanisms for mobilizing financial support.</w:t>
                      </w:r>
                      <w:r>
                        <w:rPr>
                          <w:rFonts w:eastAsia="Segoe UI" w:cs="Arial"/>
                          <w:color w:val="000000"/>
                          <w:lang w:val="en-US" w:eastAsia="ru-RU"/>
                        </w:rPr>
                        <w:t xml:space="preserve"> </w:t>
                      </w:r>
                      <w:r w:rsidRPr="00E34F82">
                        <w:rPr>
                          <w:rFonts w:eastAsia="Segoe UI" w:cs="Arial"/>
                          <w:color w:val="000000"/>
                          <w:lang w:val="en-US" w:eastAsia="ru-RU"/>
                        </w:rPr>
                        <w:t xml:space="preserve">Sector-specific investment plans are being developed, providing clear roadmaps, technical requirements, and recommendations for capacity-building. </w:t>
                      </w:r>
                    </w:p>
                    <w:p w14:paraId="2FB18C39" w14:textId="7E03E14E" w:rsidR="00FD7041" w:rsidRDefault="00FD7041" w:rsidP="007641AA"/>
                  </w:txbxContent>
                </v:textbox>
                <w10:anchorlock/>
              </v:shape>
            </w:pict>
          </mc:Fallback>
        </mc:AlternateContent>
      </w:r>
      <w:r w:rsidR="00F97642">
        <w:tab/>
      </w:r>
    </w:p>
    <w:p w14:paraId="7A4BFA69" w14:textId="24EFB171" w:rsidR="00F97642" w:rsidRDefault="00A779CC" w:rsidP="00F97642">
      <w:r>
        <w:rPr>
          <w:noProof/>
          <w:sz w:val="20"/>
          <w:lang w:val="en-US"/>
        </w:rPr>
        <mc:AlternateContent>
          <mc:Choice Requires="wps">
            <w:drawing>
              <wp:anchor distT="0" distB="0" distL="114300" distR="114300" simplePos="0" relativeHeight="251658240" behindDoc="0" locked="0" layoutInCell="1" allowOverlap="1" wp14:anchorId="677F716B" wp14:editId="1D7EF7DA">
                <wp:simplePos x="0" y="0"/>
                <wp:positionH relativeFrom="column">
                  <wp:posOffset>3200400</wp:posOffset>
                </wp:positionH>
                <wp:positionV relativeFrom="paragraph">
                  <wp:posOffset>87630</wp:posOffset>
                </wp:positionV>
                <wp:extent cx="2857500" cy="1957070"/>
                <wp:effectExtent l="0" t="0" r="19050" b="24130"/>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957070"/>
                        </a:xfrm>
                        <a:prstGeom prst="rect">
                          <a:avLst/>
                        </a:prstGeom>
                        <a:solidFill>
                          <a:srgbClr val="FFFFFF"/>
                        </a:solidFill>
                        <a:ln w="9525">
                          <a:solidFill>
                            <a:srgbClr val="000000"/>
                          </a:solidFill>
                          <a:miter lim="800000"/>
                          <a:headEnd/>
                          <a:tailEnd/>
                        </a:ln>
                      </wps:spPr>
                      <wps:txbx>
                        <w:txbxContent>
                          <w:p w14:paraId="763CFAA5" w14:textId="77777777" w:rsidR="00CD3360" w:rsidRDefault="00CD3360" w:rsidP="00905FEF">
                            <w:pPr>
                              <w:spacing w:after="0"/>
                              <w:rPr>
                                <w:sz w:val="20"/>
                              </w:rPr>
                            </w:pPr>
                          </w:p>
                          <w:p w14:paraId="1C688421" w14:textId="0113472C" w:rsidR="00CD3360" w:rsidRDefault="00CD3360" w:rsidP="00586716">
                            <w:pPr>
                              <w:rPr>
                                <w:sz w:val="20"/>
                              </w:rPr>
                            </w:pPr>
                            <w:r>
                              <w:rPr>
                                <w:sz w:val="20"/>
                              </w:rPr>
                              <w:t xml:space="preserve">Total resources required           </w:t>
                            </w:r>
                            <w:r>
                              <w:rPr>
                                <w:sz w:val="20"/>
                              </w:rPr>
                              <w:tab/>
                            </w:r>
                            <w:r w:rsidR="0089012E">
                              <w:rPr>
                                <w:sz w:val="20"/>
                              </w:rPr>
                              <w:t xml:space="preserve">$ </w:t>
                            </w:r>
                            <w:r w:rsidR="0093037C">
                              <w:rPr>
                                <w:sz w:val="20"/>
                              </w:rPr>
                              <w:t>572 400</w:t>
                            </w:r>
                          </w:p>
                          <w:p w14:paraId="70A1A6F3" w14:textId="590A52F9" w:rsidR="00CD3360" w:rsidRPr="00586716" w:rsidRDefault="00CD3360" w:rsidP="00586716">
                            <w:pPr>
                              <w:rPr>
                                <w:sz w:val="20"/>
                              </w:rPr>
                            </w:pPr>
                            <w:r>
                              <w:rPr>
                                <w:sz w:val="20"/>
                              </w:rPr>
                              <w:t>Total allocated resources:</w:t>
                            </w:r>
                            <w:r>
                              <w:rPr>
                                <w:sz w:val="20"/>
                              </w:rPr>
                              <w:tab/>
                            </w:r>
                            <w:r w:rsidR="0089012E">
                              <w:rPr>
                                <w:sz w:val="20"/>
                              </w:rPr>
                              <w:t xml:space="preserve">$ </w:t>
                            </w:r>
                            <w:r w:rsidR="0093037C">
                              <w:rPr>
                                <w:sz w:val="20"/>
                              </w:rPr>
                              <w:t>572 400</w:t>
                            </w:r>
                          </w:p>
                          <w:p w14:paraId="048EA4A1" w14:textId="77777777" w:rsidR="00CD3360" w:rsidRDefault="00CD3360" w:rsidP="00FD6216">
                            <w:pPr>
                              <w:numPr>
                                <w:ilvl w:val="0"/>
                                <w:numId w:val="2"/>
                              </w:numPr>
                              <w:tabs>
                                <w:tab w:val="clear" w:pos="1080"/>
                                <w:tab w:val="num" w:pos="720"/>
                              </w:tabs>
                              <w:spacing w:after="0"/>
                              <w:ind w:left="360"/>
                              <w:jc w:val="left"/>
                            </w:pPr>
                            <w:r>
                              <w:rPr>
                                <w:sz w:val="20"/>
                              </w:rPr>
                              <w:t>Regular</w:t>
                            </w:r>
                            <w:r>
                              <w:rPr>
                                <w:sz w:val="20"/>
                              </w:rPr>
                              <w:tab/>
                            </w:r>
                            <w:r>
                              <w:rPr>
                                <w:sz w:val="20"/>
                              </w:rPr>
                              <w:tab/>
                            </w:r>
                            <w:r>
                              <w:rPr>
                                <w:sz w:val="20"/>
                              </w:rPr>
                              <w:tab/>
                              <w:t>_________</w:t>
                            </w:r>
                          </w:p>
                          <w:p w14:paraId="6F4E5AC6" w14:textId="77777777" w:rsidR="00CD3360" w:rsidRDefault="00CD3360" w:rsidP="00FD6216">
                            <w:pPr>
                              <w:numPr>
                                <w:ilvl w:val="0"/>
                                <w:numId w:val="2"/>
                              </w:numPr>
                              <w:tabs>
                                <w:tab w:val="clear" w:pos="1080"/>
                                <w:tab w:val="num" w:pos="720"/>
                              </w:tabs>
                              <w:spacing w:after="0"/>
                              <w:ind w:left="360"/>
                              <w:jc w:val="left"/>
                            </w:pPr>
                            <w:r>
                              <w:rPr>
                                <w:sz w:val="20"/>
                              </w:rPr>
                              <w:t>Other:</w:t>
                            </w:r>
                          </w:p>
                          <w:p w14:paraId="2BFD572A" w14:textId="48CB21A5" w:rsidR="00CD3360" w:rsidRDefault="00CD3360" w:rsidP="0052306B">
                            <w:pPr>
                              <w:numPr>
                                <w:ilvl w:val="1"/>
                                <w:numId w:val="2"/>
                              </w:numPr>
                              <w:tabs>
                                <w:tab w:val="clear" w:pos="2160"/>
                              </w:tabs>
                              <w:spacing w:after="0"/>
                              <w:ind w:left="709" w:hanging="425"/>
                              <w:jc w:val="left"/>
                            </w:pPr>
                            <w:r>
                              <w:rPr>
                                <w:sz w:val="20"/>
                              </w:rPr>
                              <w:t>Donor</w:t>
                            </w:r>
                            <w:r w:rsidR="00F91DB3">
                              <w:rPr>
                                <w:sz w:val="20"/>
                              </w:rPr>
                              <w:t xml:space="preserve"> Gov </w:t>
                            </w:r>
                            <w:r w:rsidR="000941EA">
                              <w:rPr>
                                <w:sz w:val="20"/>
                              </w:rPr>
                              <w:t xml:space="preserve">of </w:t>
                            </w:r>
                            <w:r w:rsidR="0033703B">
                              <w:rPr>
                                <w:sz w:val="20"/>
                              </w:rPr>
                              <w:t xml:space="preserve">Germany </w:t>
                            </w:r>
                            <w:r w:rsidR="008656D1">
                              <w:rPr>
                                <w:sz w:val="20"/>
                              </w:rPr>
                              <w:t xml:space="preserve">$ </w:t>
                            </w:r>
                            <w:r w:rsidR="007D7B92">
                              <w:rPr>
                                <w:sz w:val="20"/>
                              </w:rPr>
                              <w:t>57</w:t>
                            </w:r>
                            <w:r w:rsidR="0093037C">
                              <w:rPr>
                                <w:sz w:val="20"/>
                              </w:rPr>
                              <w:t>2</w:t>
                            </w:r>
                            <w:r w:rsidR="008656D1">
                              <w:rPr>
                                <w:sz w:val="20"/>
                              </w:rPr>
                              <w:t xml:space="preserve"> </w:t>
                            </w:r>
                            <w:r w:rsidR="0093037C">
                              <w:rPr>
                                <w:sz w:val="20"/>
                              </w:rPr>
                              <w:t>4</w:t>
                            </w:r>
                            <w:r w:rsidR="008656D1">
                              <w:rPr>
                                <w:sz w:val="20"/>
                              </w:rPr>
                              <w:t>00</w:t>
                            </w:r>
                          </w:p>
                          <w:p w14:paraId="3105BC34" w14:textId="77777777" w:rsidR="00CD3360" w:rsidRDefault="00CD3360" w:rsidP="0052306B">
                            <w:pPr>
                              <w:numPr>
                                <w:ilvl w:val="1"/>
                                <w:numId w:val="2"/>
                              </w:numPr>
                              <w:tabs>
                                <w:tab w:val="clear" w:pos="2160"/>
                              </w:tabs>
                              <w:spacing w:after="0"/>
                              <w:ind w:left="709" w:hanging="425"/>
                              <w:jc w:val="left"/>
                            </w:pPr>
                            <w:r>
                              <w:rPr>
                                <w:sz w:val="20"/>
                              </w:rPr>
                              <w:t>Donor</w:t>
                            </w:r>
                            <w:r>
                              <w:rPr>
                                <w:sz w:val="20"/>
                              </w:rPr>
                              <w:tab/>
                            </w:r>
                            <w:r>
                              <w:rPr>
                                <w:sz w:val="20"/>
                              </w:rPr>
                              <w:tab/>
                              <w:t>_________</w:t>
                            </w:r>
                          </w:p>
                          <w:p w14:paraId="7B84532F" w14:textId="77777777" w:rsidR="00CD3360" w:rsidRDefault="00CD3360" w:rsidP="0052306B">
                            <w:pPr>
                              <w:numPr>
                                <w:ilvl w:val="1"/>
                                <w:numId w:val="2"/>
                              </w:numPr>
                              <w:tabs>
                                <w:tab w:val="clear" w:pos="2160"/>
                                <w:tab w:val="num" w:pos="540"/>
                              </w:tabs>
                              <w:spacing w:after="0"/>
                              <w:ind w:left="709" w:hanging="425"/>
                              <w:jc w:val="left"/>
                            </w:pPr>
                            <w:r>
                              <w:rPr>
                                <w:sz w:val="20"/>
                              </w:rPr>
                              <w:t>Government</w:t>
                            </w:r>
                            <w:r>
                              <w:rPr>
                                <w:sz w:val="20"/>
                              </w:rPr>
                              <w:tab/>
                              <w:t>_________</w:t>
                            </w:r>
                          </w:p>
                          <w:p w14:paraId="1E78398C" w14:textId="77777777" w:rsidR="00CD3360" w:rsidRDefault="00CD3360" w:rsidP="00F97642">
                            <w:pPr>
                              <w:rPr>
                                <w:sz w:val="20"/>
                              </w:rPr>
                            </w:pPr>
                            <w:r>
                              <w:rPr>
                                <w:sz w:val="20"/>
                              </w:rPr>
                              <w:t>Unfunded budget:</w:t>
                            </w:r>
                            <w:r>
                              <w:rPr>
                                <w:sz w:val="20"/>
                              </w:rPr>
                              <w:tab/>
                            </w:r>
                            <w:r>
                              <w:rPr>
                                <w:sz w:val="20"/>
                              </w:rPr>
                              <w:tab/>
                              <w:t>_________</w:t>
                            </w:r>
                          </w:p>
                          <w:p w14:paraId="054472ED" w14:textId="77777777" w:rsidR="00CD3360" w:rsidRDefault="00CD3360" w:rsidP="00F97642">
                            <w:pPr>
                              <w:rPr>
                                <w:sz w:val="20"/>
                              </w:rPr>
                            </w:pPr>
                            <w:r>
                              <w:rPr>
                                <w:sz w:val="20"/>
                              </w:rPr>
                              <w:t>In-kind Contributions</w:t>
                            </w:r>
                            <w:r>
                              <w:rPr>
                                <w:sz w:val="20"/>
                              </w:rPr>
                              <w:tab/>
                            </w:r>
                            <w:r>
                              <w:rPr>
                                <w:sz w:val="20"/>
                              </w:rPr>
                              <w:tab/>
                              <w:t>_________</w:t>
                            </w:r>
                          </w:p>
                          <w:p w14:paraId="2DF99104" w14:textId="77777777" w:rsidR="00CD3360" w:rsidRDefault="00CD3360" w:rsidP="00F976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F716B" id="Надпись 22" o:spid="_x0000_s1027" type="#_x0000_t202" style="position:absolute;left:0;text-align:left;margin-left:252pt;margin-top:6.9pt;width:225pt;height:15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">
                <v:textbox>
                  <w:txbxContent>
                    <w:p w14:paraId="763CFAA5" w14:textId="77777777" w:rsidR="00CD3360" w:rsidRDefault="00CD3360" w:rsidP="00905FEF">
                      <w:pPr>
                        <w:spacing w:after="0"/>
                        <w:rPr>
                          <w:sz w:val="20"/>
                        </w:rPr>
                      </w:pPr>
                    </w:p>
                    <w:p w14:paraId="1C688421" w14:textId="0113472C" w:rsidR="00CD3360" w:rsidRDefault="00CD3360" w:rsidP="00586716">
                      <w:pPr>
                        <w:rPr>
                          <w:sz w:val="20"/>
                        </w:rPr>
                      </w:pPr>
                      <w:r>
                        <w:rPr>
                          <w:sz w:val="20"/>
                        </w:rPr>
                        <w:t xml:space="preserve">Total resources required           </w:t>
                      </w:r>
                      <w:r>
                        <w:rPr>
                          <w:sz w:val="20"/>
                        </w:rPr>
                        <w:tab/>
                      </w:r>
                      <w:r w:rsidR="0089012E">
                        <w:rPr>
                          <w:sz w:val="20"/>
                        </w:rPr>
                        <w:t xml:space="preserve">$ </w:t>
                      </w:r>
                      <w:r w:rsidR="0093037C">
                        <w:rPr>
                          <w:sz w:val="20"/>
                        </w:rPr>
                        <w:t>572 400</w:t>
                      </w:r>
                    </w:p>
                    <w:p w14:paraId="70A1A6F3" w14:textId="590A52F9" w:rsidR="00CD3360" w:rsidRPr="00586716" w:rsidRDefault="00CD3360" w:rsidP="00586716">
                      <w:pPr>
                        <w:rPr>
                          <w:sz w:val="20"/>
                        </w:rPr>
                      </w:pPr>
                      <w:r>
                        <w:rPr>
                          <w:sz w:val="20"/>
                        </w:rPr>
                        <w:t>Total allocated resources:</w:t>
                      </w:r>
                      <w:r>
                        <w:rPr>
                          <w:sz w:val="20"/>
                        </w:rPr>
                        <w:tab/>
                      </w:r>
                      <w:r w:rsidR="0089012E">
                        <w:rPr>
                          <w:sz w:val="20"/>
                        </w:rPr>
                        <w:t xml:space="preserve">$ </w:t>
                      </w:r>
                      <w:r w:rsidR="0093037C">
                        <w:rPr>
                          <w:sz w:val="20"/>
                        </w:rPr>
                        <w:t>572 400</w:t>
                      </w:r>
                    </w:p>
                    <w:p w14:paraId="048EA4A1" w14:textId="77777777" w:rsidR="00CD3360" w:rsidRDefault="00CD3360" w:rsidP="00FD6216">
                      <w:pPr>
                        <w:numPr>
                          <w:ilvl w:val="0"/>
                          <w:numId w:val="2"/>
                        </w:numPr>
                        <w:tabs>
                          <w:tab w:val="clear" w:pos="1080"/>
                          <w:tab w:val="num" w:pos="720"/>
                        </w:tabs>
                        <w:spacing w:after="0"/>
                        <w:ind w:left="360"/>
                        <w:jc w:val="left"/>
                      </w:pPr>
                      <w:r>
                        <w:rPr>
                          <w:sz w:val="20"/>
                        </w:rPr>
                        <w:t>Regular</w:t>
                      </w:r>
                      <w:r>
                        <w:rPr>
                          <w:sz w:val="20"/>
                        </w:rPr>
                        <w:tab/>
                      </w:r>
                      <w:r>
                        <w:rPr>
                          <w:sz w:val="20"/>
                        </w:rPr>
                        <w:tab/>
                      </w:r>
                      <w:r>
                        <w:rPr>
                          <w:sz w:val="20"/>
                        </w:rPr>
                        <w:tab/>
                        <w:t>_________</w:t>
                      </w:r>
                    </w:p>
                    <w:p w14:paraId="6F4E5AC6" w14:textId="77777777" w:rsidR="00CD3360" w:rsidRDefault="00CD3360" w:rsidP="00FD6216">
                      <w:pPr>
                        <w:numPr>
                          <w:ilvl w:val="0"/>
                          <w:numId w:val="2"/>
                        </w:numPr>
                        <w:tabs>
                          <w:tab w:val="clear" w:pos="1080"/>
                          <w:tab w:val="num" w:pos="720"/>
                        </w:tabs>
                        <w:spacing w:after="0"/>
                        <w:ind w:left="360"/>
                        <w:jc w:val="left"/>
                      </w:pPr>
                      <w:r>
                        <w:rPr>
                          <w:sz w:val="20"/>
                        </w:rPr>
                        <w:t>Other:</w:t>
                      </w:r>
                    </w:p>
                    <w:p w14:paraId="2BFD572A" w14:textId="48CB21A5" w:rsidR="00CD3360" w:rsidRDefault="00CD3360" w:rsidP="0052306B">
                      <w:pPr>
                        <w:numPr>
                          <w:ilvl w:val="1"/>
                          <w:numId w:val="2"/>
                        </w:numPr>
                        <w:tabs>
                          <w:tab w:val="clear" w:pos="2160"/>
                        </w:tabs>
                        <w:spacing w:after="0"/>
                        <w:ind w:left="709" w:hanging="425"/>
                        <w:jc w:val="left"/>
                      </w:pPr>
                      <w:r>
                        <w:rPr>
                          <w:sz w:val="20"/>
                        </w:rPr>
                        <w:t>Donor</w:t>
                      </w:r>
                      <w:r w:rsidR="00F91DB3">
                        <w:rPr>
                          <w:sz w:val="20"/>
                        </w:rPr>
                        <w:t xml:space="preserve"> Gov </w:t>
                      </w:r>
                      <w:r w:rsidR="000941EA">
                        <w:rPr>
                          <w:sz w:val="20"/>
                        </w:rPr>
                        <w:t xml:space="preserve">of </w:t>
                      </w:r>
                      <w:r w:rsidR="0033703B">
                        <w:rPr>
                          <w:sz w:val="20"/>
                        </w:rPr>
                        <w:t xml:space="preserve">Germany </w:t>
                      </w:r>
                      <w:r w:rsidR="008656D1">
                        <w:rPr>
                          <w:sz w:val="20"/>
                        </w:rPr>
                        <w:t xml:space="preserve">$ </w:t>
                      </w:r>
                      <w:r w:rsidR="007D7B92">
                        <w:rPr>
                          <w:sz w:val="20"/>
                        </w:rPr>
                        <w:t>57</w:t>
                      </w:r>
                      <w:r w:rsidR="0093037C">
                        <w:rPr>
                          <w:sz w:val="20"/>
                        </w:rPr>
                        <w:t>2</w:t>
                      </w:r>
                      <w:r w:rsidR="008656D1">
                        <w:rPr>
                          <w:sz w:val="20"/>
                        </w:rPr>
                        <w:t xml:space="preserve"> </w:t>
                      </w:r>
                      <w:r w:rsidR="0093037C">
                        <w:rPr>
                          <w:sz w:val="20"/>
                        </w:rPr>
                        <w:t>4</w:t>
                      </w:r>
                      <w:r w:rsidR="008656D1">
                        <w:rPr>
                          <w:sz w:val="20"/>
                        </w:rPr>
                        <w:t>00</w:t>
                      </w:r>
                    </w:p>
                    <w:p w14:paraId="3105BC34" w14:textId="77777777" w:rsidR="00CD3360" w:rsidRDefault="00CD3360" w:rsidP="0052306B">
                      <w:pPr>
                        <w:numPr>
                          <w:ilvl w:val="1"/>
                          <w:numId w:val="2"/>
                        </w:numPr>
                        <w:tabs>
                          <w:tab w:val="clear" w:pos="2160"/>
                        </w:tabs>
                        <w:spacing w:after="0"/>
                        <w:ind w:left="709" w:hanging="425"/>
                        <w:jc w:val="left"/>
                      </w:pPr>
                      <w:r>
                        <w:rPr>
                          <w:sz w:val="20"/>
                        </w:rPr>
                        <w:t>Donor</w:t>
                      </w:r>
                      <w:r>
                        <w:rPr>
                          <w:sz w:val="20"/>
                        </w:rPr>
                        <w:tab/>
                      </w:r>
                      <w:r>
                        <w:rPr>
                          <w:sz w:val="20"/>
                        </w:rPr>
                        <w:tab/>
                        <w:t>_________</w:t>
                      </w:r>
                    </w:p>
                    <w:p w14:paraId="7B84532F" w14:textId="77777777" w:rsidR="00CD3360" w:rsidRDefault="00CD3360" w:rsidP="0052306B">
                      <w:pPr>
                        <w:numPr>
                          <w:ilvl w:val="1"/>
                          <w:numId w:val="2"/>
                        </w:numPr>
                        <w:tabs>
                          <w:tab w:val="clear" w:pos="2160"/>
                          <w:tab w:val="num" w:pos="540"/>
                        </w:tabs>
                        <w:spacing w:after="0"/>
                        <w:ind w:left="709" w:hanging="425"/>
                        <w:jc w:val="left"/>
                      </w:pPr>
                      <w:r>
                        <w:rPr>
                          <w:sz w:val="20"/>
                        </w:rPr>
                        <w:t>Government</w:t>
                      </w:r>
                      <w:r>
                        <w:rPr>
                          <w:sz w:val="20"/>
                        </w:rPr>
                        <w:tab/>
                        <w:t>_________</w:t>
                      </w:r>
                    </w:p>
                    <w:p w14:paraId="1E78398C" w14:textId="77777777" w:rsidR="00CD3360" w:rsidRDefault="00CD3360" w:rsidP="00F97642">
                      <w:pPr>
                        <w:rPr>
                          <w:sz w:val="20"/>
                        </w:rPr>
                      </w:pPr>
                      <w:r>
                        <w:rPr>
                          <w:sz w:val="20"/>
                        </w:rPr>
                        <w:t>Unfunded budget:</w:t>
                      </w:r>
                      <w:r>
                        <w:rPr>
                          <w:sz w:val="20"/>
                        </w:rPr>
                        <w:tab/>
                      </w:r>
                      <w:r>
                        <w:rPr>
                          <w:sz w:val="20"/>
                        </w:rPr>
                        <w:tab/>
                        <w:t>_________</w:t>
                      </w:r>
                    </w:p>
                    <w:p w14:paraId="054472ED" w14:textId="77777777" w:rsidR="00CD3360" w:rsidRDefault="00CD3360" w:rsidP="00F97642">
                      <w:pPr>
                        <w:rPr>
                          <w:sz w:val="20"/>
                        </w:rPr>
                      </w:pPr>
                      <w:r>
                        <w:rPr>
                          <w:sz w:val="20"/>
                        </w:rPr>
                        <w:t>In-kind Contributions</w:t>
                      </w:r>
                      <w:r>
                        <w:rPr>
                          <w:sz w:val="20"/>
                        </w:rPr>
                        <w:tab/>
                      </w:r>
                      <w:r>
                        <w:rPr>
                          <w:sz w:val="20"/>
                        </w:rPr>
                        <w:tab/>
                        <w:t>_________</w:t>
                      </w:r>
                    </w:p>
                    <w:p w14:paraId="2DF99104" w14:textId="77777777" w:rsidR="00CD3360" w:rsidRDefault="00CD3360" w:rsidP="00F97642"/>
                  </w:txbxContent>
                </v:textbox>
              </v:shape>
            </w:pict>
          </mc:Fallback>
        </mc:AlternateContent>
      </w:r>
      <w:r>
        <w:rPr>
          <w:noProof/>
          <w:sz w:val="20"/>
          <w:lang w:val="en-US"/>
        </w:rPr>
        <mc:AlternateContent>
          <mc:Choice Requires="wps">
            <w:drawing>
              <wp:anchor distT="0" distB="0" distL="114300" distR="114300" simplePos="0" relativeHeight="251658241" behindDoc="1" locked="0" layoutInCell="1" allowOverlap="1" wp14:anchorId="7DDB775F" wp14:editId="0CC8C83A">
                <wp:simplePos x="0" y="0"/>
                <wp:positionH relativeFrom="column">
                  <wp:posOffset>0</wp:posOffset>
                </wp:positionH>
                <wp:positionV relativeFrom="paragraph">
                  <wp:posOffset>87630</wp:posOffset>
                </wp:positionV>
                <wp:extent cx="3086100" cy="1957070"/>
                <wp:effectExtent l="0" t="0" r="19050" b="24130"/>
                <wp:wrapTight wrapText="bothSides">
                  <wp:wrapPolygon edited="0">
                    <wp:start x="0" y="0"/>
                    <wp:lineTo x="0" y="21656"/>
                    <wp:lineTo x="21600" y="21656"/>
                    <wp:lineTo x="21600" y="0"/>
                    <wp:lineTo x="0" y="0"/>
                  </wp:wrapPolygon>
                </wp:wrapTight>
                <wp:docPr id="23"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957070"/>
                        </a:xfrm>
                        <a:prstGeom prst="rect">
                          <a:avLst/>
                        </a:prstGeom>
                        <a:solidFill>
                          <a:srgbClr val="FFFFFF"/>
                        </a:solidFill>
                        <a:ln w="9525">
                          <a:solidFill>
                            <a:srgbClr val="000000"/>
                          </a:solidFill>
                          <a:miter lim="800000"/>
                          <a:headEnd/>
                          <a:tailEnd/>
                        </a:ln>
                      </wps:spPr>
                      <wps:txbx>
                        <w:txbxContent>
                          <w:p w14:paraId="74018674" w14:textId="77777777" w:rsidR="00CD3360" w:rsidRDefault="00CD3360" w:rsidP="00F818DC">
                            <w:pPr>
                              <w:spacing w:after="0"/>
                              <w:rPr>
                                <w:rFonts w:cs="Arial"/>
                                <w:sz w:val="20"/>
                                <w:szCs w:val="20"/>
                              </w:rPr>
                            </w:pPr>
                          </w:p>
                          <w:p w14:paraId="798FFEA8" w14:textId="646F1F27" w:rsidR="00CD3360" w:rsidRPr="00EA3D57" w:rsidRDefault="00CD3360" w:rsidP="00F818DC">
                            <w:pPr>
                              <w:spacing w:after="0"/>
                              <w:rPr>
                                <w:rFonts w:cs="Arial"/>
                                <w:sz w:val="20"/>
                                <w:szCs w:val="20"/>
                              </w:rPr>
                            </w:pPr>
                            <w:r w:rsidRPr="00EA3D57">
                              <w:rPr>
                                <w:rFonts w:cs="Arial"/>
                                <w:sz w:val="20"/>
                                <w:szCs w:val="20"/>
                              </w:rPr>
                              <w:t>Programme Period:</w:t>
                            </w:r>
                            <w:r w:rsidRPr="00EA3D57">
                              <w:rPr>
                                <w:rFonts w:cs="Arial"/>
                                <w:sz w:val="20"/>
                                <w:szCs w:val="20"/>
                              </w:rPr>
                              <w:tab/>
                            </w:r>
                            <w:r w:rsidRPr="00EA3D57">
                              <w:rPr>
                                <w:rFonts w:cs="Arial"/>
                                <w:sz w:val="20"/>
                                <w:szCs w:val="20"/>
                              </w:rPr>
                              <w:tab/>
                            </w:r>
                            <w:r w:rsidR="00D62DA0">
                              <w:rPr>
                                <w:rFonts w:cs="Arial"/>
                                <w:sz w:val="20"/>
                                <w:szCs w:val="20"/>
                              </w:rPr>
                              <w:t>2021-2025</w:t>
                            </w:r>
                          </w:p>
                          <w:p w14:paraId="3F39A73A" w14:textId="77777777" w:rsidR="00CD3360" w:rsidRDefault="00CD3360" w:rsidP="00F818DC">
                            <w:pPr>
                              <w:spacing w:after="0"/>
                              <w:rPr>
                                <w:rFonts w:cs="Arial"/>
                                <w:sz w:val="20"/>
                                <w:szCs w:val="20"/>
                                <w:lang w:val="en-US"/>
                              </w:rPr>
                            </w:pPr>
                          </w:p>
                          <w:p w14:paraId="21D13D8E" w14:textId="202A2C93" w:rsidR="00CD3360" w:rsidRPr="007D7B92" w:rsidRDefault="00761385" w:rsidP="00F818DC">
                            <w:pPr>
                              <w:spacing w:after="0"/>
                              <w:rPr>
                                <w:rFonts w:cs="Arial"/>
                                <w:sz w:val="20"/>
                                <w:szCs w:val="20"/>
                                <w:highlight w:val="yellow"/>
                                <w:lang w:val="en-US"/>
                              </w:rPr>
                            </w:pPr>
                            <w:r>
                              <w:rPr>
                                <w:rFonts w:cs="Arial"/>
                                <w:sz w:val="20"/>
                              </w:rPr>
                              <w:t xml:space="preserve">Quantum </w:t>
                            </w:r>
                            <w:r w:rsidR="003B5E62">
                              <w:rPr>
                                <w:rFonts w:cs="Arial"/>
                                <w:sz w:val="20"/>
                                <w:szCs w:val="20"/>
                                <w:lang w:val="en-US"/>
                              </w:rPr>
                              <w:t>Project Number</w:t>
                            </w:r>
                            <w:r w:rsidR="00CD3360" w:rsidRPr="009D40D0">
                              <w:rPr>
                                <w:rFonts w:cs="Arial"/>
                                <w:sz w:val="20"/>
                                <w:szCs w:val="20"/>
                                <w:lang w:val="en-US"/>
                              </w:rPr>
                              <w:t>:</w:t>
                            </w:r>
                            <w:r w:rsidR="00C10465">
                              <w:rPr>
                                <w:rFonts w:cs="Arial"/>
                                <w:sz w:val="20"/>
                                <w:szCs w:val="20"/>
                                <w:lang w:val="en-US"/>
                              </w:rPr>
                              <w:tab/>
                            </w:r>
                          </w:p>
                          <w:p w14:paraId="7333301F" w14:textId="0CFCB455" w:rsidR="00CD3360" w:rsidRDefault="00BC514F" w:rsidP="00C10465">
                            <w:pPr>
                              <w:pStyle w:val="FootnoteText"/>
                              <w:spacing w:before="120" w:after="0"/>
                              <w:rPr>
                                <w:rFonts w:ascii="Arial" w:hAnsi="Arial" w:cs="Arial"/>
                                <w:sz w:val="20"/>
                              </w:rPr>
                            </w:pPr>
                            <w:r w:rsidRPr="007D7B92">
                              <w:rPr>
                                <w:rFonts w:ascii="Arial" w:hAnsi="Arial" w:cs="Arial"/>
                                <w:sz w:val="20"/>
                                <w:highlight w:val="yellow"/>
                              </w:rPr>
                              <w:t>Quantu</w:t>
                            </w:r>
                            <w:r w:rsidR="00761385" w:rsidRPr="007D7B92">
                              <w:rPr>
                                <w:rFonts w:ascii="Arial" w:hAnsi="Arial" w:cs="Arial"/>
                                <w:sz w:val="20"/>
                                <w:highlight w:val="yellow"/>
                              </w:rPr>
                              <w:t>m</w:t>
                            </w:r>
                            <w:r w:rsidR="00C10465" w:rsidRPr="007D7B92">
                              <w:rPr>
                                <w:rFonts w:ascii="Arial" w:hAnsi="Arial" w:cs="Arial"/>
                                <w:sz w:val="20"/>
                                <w:highlight w:val="yellow"/>
                              </w:rPr>
                              <w:t xml:space="preserve"> Output ID:</w:t>
                            </w:r>
                            <w:r w:rsidR="00C10465" w:rsidRPr="007D7B92">
                              <w:rPr>
                                <w:rFonts w:ascii="Arial" w:hAnsi="Arial" w:cs="Arial"/>
                                <w:sz w:val="20"/>
                                <w:highlight w:val="yellow"/>
                              </w:rPr>
                              <w:tab/>
                            </w:r>
                            <w:r w:rsidR="00C10465" w:rsidRPr="007D7B92">
                              <w:rPr>
                                <w:rFonts w:ascii="Arial" w:hAnsi="Arial" w:cs="Arial"/>
                                <w:sz w:val="20"/>
                                <w:highlight w:val="yellow"/>
                              </w:rPr>
                              <w:tab/>
                            </w:r>
                          </w:p>
                          <w:p w14:paraId="1CD445E9" w14:textId="3520FC67" w:rsidR="00CD3360" w:rsidRDefault="00CD3360" w:rsidP="00F818DC">
                            <w:pPr>
                              <w:pStyle w:val="FootnoteText"/>
                              <w:spacing w:after="0"/>
                              <w:rPr>
                                <w:rFonts w:ascii="Arial" w:hAnsi="Arial" w:cs="Arial"/>
                                <w:sz w:val="20"/>
                              </w:rPr>
                            </w:pPr>
                          </w:p>
                          <w:p w14:paraId="4D7FCC31" w14:textId="4CC93040" w:rsidR="00C401A1" w:rsidRPr="007D129C" w:rsidRDefault="00C401A1" w:rsidP="00F818DC">
                            <w:pPr>
                              <w:pStyle w:val="FootnoteText"/>
                              <w:spacing w:after="0"/>
                              <w:rPr>
                                <w:rFonts w:ascii="Arial" w:hAnsi="Arial" w:cs="Arial"/>
                                <w:sz w:val="20"/>
                                <w:lang w:val="ru-RU"/>
                              </w:rPr>
                            </w:pPr>
                            <w:r>
                              <w:rPr>
                                <w:rFonts w:ascii="Arial" w:hAnsi="Arial" w:cs="Arial"/>
                                <w:sz w:val="20"/>
                              </w:rPr>
                              <w:t>Gender Marker:</w:t>
                            </w:r>
                            <w:r>
                              <w:rPr>
                                <w:rFonts w:ascii="Arial" w:hAnsi="Arial" w:cs="Arial"/>
                                <w:sz w:val="20"/>
                              </w:rPr>
                              <w:tab/>
                            </w:r>
                            <w:r>
                              <w:rPr>
                                <w:rFonts w:ascii="Arial" w:hAnsi="Arial" w:cs="Arial"/>
                                <w:sz w:val="20"/>
                              </w:rPr>
                              <w:tab/>
                            </w:r>
                            <w:r>
                              <w:rPr>
                                <w:rFonts w:ascii="Arial" w:hAnsi="Arial" w:cs="Arial"/>
                                <w:sz w:val="20"/>
                              </w:rPr>
                              <w:tab/>
                            </w:r>
                            <w:r w:rsidR="0065198E">
                              <w:rPr>
                                <w:rFonts w:ascii="Arial" w:hAnsi="Arial" w:cs="Arial"/>
                                <w:sz w:val="20"/>
                              </w:rPr>
                              <w:t>GEN</w:t>
                            </w:r>
                            <w:r w:rsidR="00773AE7">
                              <w:rPr>
                                <w:rFonts w:ascii="Arial" w:hAnsi="Arial" w:cs="Arial"/>
                                <w:sz w:val="20"/>
                              </w:rPr>
                              <w:t>-</w:t>
                            </w:r>
                            <w:r w:rsidR="00C73868">
                              <w:rPr>
                                <w:rFonts w:ascii="Arial" w:hAnsi="Arial" w:cs="Arial"/>
                                <w:sz w:val="2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B775F" id="Надпись 23" o:spid="_x0000_s1028" type="#_x0000_t202" style="position:absolute;left:0;text-align:left;margin-left:0;margin-top:6.9pt;width:243pt;height:154.1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">
                <v:textbox>
                  <w:txbxContent>
                    <w:p w14:paraId="74018674" w14:textId="77777777" w:rsidR="00CD3360" w:rsidRDefault="00CD3360" w:rsidP="00F818DC">
                      <w:pPr>
                        <w:spacing w:after="0"/>
                        <w:rPr>
                          <w:rFonts w:cs="Arial"/>
                          <w:sz w:val="20"/>
                          <w:szCs w:val="20"/>
                        </w:rPr>
                      </w:pPr>
                    </w:p>
                    <w:p w14:paraId="798FFEA8" w14:textId="646F1F27" w:rsidR="00CD3360" w:rsidRPr="00EA3D57" w:rsidRDefault="00CD3360" w:rsidP="00F818DC">
                      <w:pPr>
                        <w:spacing w:after="0"/>
                        <w:rPr>
                          <w:rFonts w:cs="Arial"/>
                          <w:sz w:val="20"/>
                          <w:szCs w:val="20"/>
                        </w:rPr>
                      </w:pPr>
                      <w:r w:rsidRPr="00EA3D57">
                        <w:rPr>
                          <w:rFonts w:cs="Arial"/>
                          <w:sz w:val="20"/>
                          <w:szCs w:val="20"/>
                        </w:rPr>
                        <w:t>Programme Period:</w:t>
                      </w:r>
                      <w:r w:rsidRPr="00EA3D57">
                        <w:rPr>
                          <w:rFonts w:cs="Arial"/>
                          <w:sz w:val="20"/>
                          <w:szCs w:val="20"/>
                        </w:rPr>
                        <w:tab/>
                      </w:r>
                      <w:r w:rsidRPr="00EA3D57">
                        <w:rPr>
                          <w:rFonts w:cs="Arial"/>
                          <w:sz w:val="20"/>
                          <w:szCs w:val="20"/>
                        </w:rPr>
                        <w:tab/>
                      </w:r>
                      <w:r w:rsidR="00D62DA0">
                        <w:rPr>
                          <w:rFonts w:cs="Arial"/>
                          <w:sz w:val="20"/>
                          <w:szCs w:val="20"/>
                        </w:rPr>
                        <w:t>2021-2025</w:t>
                      </w:r>
                    </w:p>
                    <w:p w14:paraId="3F39A73A" w14:textId="77777777" w:rsidR="00CD3360" w:rsidRDefault="00CD3360" w:rsidP="00F818DC">
                      <w:pPr>
                        <w:spacing w:after="0"/>
                        <w:rPr>
                          <w:rFonts w:cs="Arial"/>
                          <w:sz w:val="20"/>
                          <w:szCs w:val="20"/>
                          <w:lang w:val="en-US"/>
                        </w:rPr>
                      </w:pPr>
                    </w:p>
                    <w:p w14:paraId="21D13D8E" w14:textId="202A2C93" w:rsidR="00CD3360" w:rsidRPr="007D7B92" w:rsidRDefault="00761385" w:rsidP="00F818DC">
                      <w:pPr>
                        <w:spacing w:after="0"/>
                        <w:rPr>
                          <w:rFonts w:cs="Arial"/>
                          <w:sz w:val="20"/>
                          <w:szCs w:val="20"/>
                          <w:highlight w:val="yellow"/>
                          <w:lang w:val="en-US"/>
                        </w:rPr>
                      </w:pPr>
                      <w:r>
                        <w:rPr>
                          <w:rFonts w:cs="Arial"/>
                          <w:sz w:val="20"/>
                        </w:rPr>
                        <w:t xml:space="preserve">Quantum </w:t>
                      </w:r>
                      <w:r w:rsidR="003B5E62">
                        <w:rPr>
                          <w:rFonts w:cs="Arial"/>
                          <w:sz w:val="20"/>
                          <w:szCs w:val="20"/>
                          <w:lang w:val="en-US"/>
                        </w:rPr>
                        <w:t>Project Number</w:t>
                      </w:r>
                      <w:r w:rsidR="00CD3360" w:rsidRPr="009D40D0">
                        <w:rPr>
                          <w:rFonts w:cs="Arial"/>
                          <w:sz w:val="20"/>
                          <w:szCs w:val="20"/>
                          <w:lang w:val="en-US"/>
                        </w:rPr>
                        <w:t>:</w:t>
                      </w:r>
                      <w:r w:rsidR="00C10465">
                        <w:rPr>
                          <w:rFonts w:cs="Arial"/>
                          <w:sz w:val="20"/>
                          <w:szCs w:val="20"/>
                          <w:lang w:val="en-US"/>
                        </w:rPr>
                        <w:tab/>
                      </w:r>
                    </w:p>
                    <w:p w14:paraId="7333301F" w14:textId="0CFCB455" w:rsidR="00CD3360" w:rsidRDefault="00BC514F" w:rsidP="00C10465">
                      <w:pPr>
                        <w:pStyle w:val="FootnoteText"/>
                        <w:spacing w:before="120" w:after="0"/>
                        <w:rPr>
                          <w:rFonts w:ascii="Arial" w:hAnsi="Arial" w:cs="Arial"/>
                          <w:sz w:val="20"/>
                        </w:rPr>
                      </w:pPr>
                      <w:r w:rsidRPr="007D7B92">
                        <w:rPr>
                          <w:rFonts w:ascii="Arial" w:hAnsi="Arial" w:cs="Arial"/>
                          <w:sz w:val="20"/>
                          <w:highlight w:val="yellow"/>
                        </w:rPr>
                        <w:t>Quantu</w:t>
                      </w:r>
                      <w:r w:rsidR="00761385" w:rsidRPr="007D7B92">
                        <w:rPr>
                          <w:rFonts w:ascii="Arial" w:hAnsi="Arial" w:cs="Arial"/>
                          <w:sz w:val="20"/>
                          <w:highlight w:val="yellow"/>
                        </w:rPr>
                        <w:t>m</w:t>
                      </w:r>
                      <w:r w:rsidR="00C10465" w:rsidRPr="007D7B92">
                        <w:rPr>
                          <w:rFonts w:ascii="Arial" w:hAnsi="Arial" w:cs="Arial"/>
                          <w:sz w:val="20"/>
                          <w:highlight w:val="yellow"/>
                        </w:rPr>
                        <w:t xml:space="preserve"> Output ID:</w:t>
                      </w:r>
                      <w:r w:rsidR="00C10465" w:rsidRPr="007D7B92">
                        <w:rPr>
                          <w:rFonts w:ascii="Arial" w:hAnsi="Arial" w:cs="Arial"/>
                          <w:sz w:val="20"/>
                          <w:highlight w:val="yellow"/>
                        </w:rPr>
                        <w:tab/>
                      </w:r>
                      <w:r w:rsidR="00C10465" w:rsidRPr="007D7B92">
                        <w:rPr>
                          <w:rFonts w:ascii="Arial" w:hAnsi="Arial" w:cs="Arial"/>
                          <w:sz w:val="20"/>
                          <w:highlight w:val="yellow"/>
                        </w:rPr>
                        <w:tab/>
                      </w:r>
                    </w:p>
                    <w:p w14:paraId="1CD445E9" w14:textId="3520FC67" w:rsidR="00CD3360" w:rsidRDefault="00CD3360" w:rsidP="00F818DC">
                      <w:pPr>
                        <w:pStyle w:val="FootnoteText"/>
                        <w:spacing w:after="0"/>
                        <w:rPr>
                          <w:rFonts w:ascii="Arial" w:hAnsi="Arial" w:cs="Arial"/>
                          <w:sz w:val="20"/>
                        </w:rPr>
                      </w:pPr>
                    </w:p>
                    <w:p w14:paraId="4D7FCC31" w14:textId="4CC93040" w:rsidR="00C401A1" w:rsidRPr="007D129C" w:rsidRDefault="00C401A1" w:rsidP="00F818DC">
                      <w:pPr>
                        <w:pStyle w:val="FootnoteText"/>
                        <w:spacing w:after="0"/>
                        <w:rPr>
                          <w:rFonts w:ascii="Arial" w:hAnsi="Arial" w:cs="Arial"/>
                          <w:sz w:val="20"/>
                          <w:lang w:val="ru-RU"/>
                        </w:rPr>
                      </w:pPr>
                      <w:r>
                        <w:rPr>
                          <w:rFonts w:ascii="Arial" w:hAnsi="Arial" w:cs="Arial"/>
                          <w:sz w:val="20"/>
                        </w:rPr>
                        <w:t>Gender Marker:</w:t>
                      </w:r>
                      <w:r>
                        <w:rPr>
                          <w:rFonts w:ascii="Arial" w:hAnsi="Arial" w:cs="Arial"/>
                          <w:sz w:val="20"/>
                        </w:rPr>
                        <w:tab/>
                      </w:r>
                      <w:r>
                        <w:rPr>
                          <w:rFonts w:ascii="Arial" w:hAnsi="Arial" w:cs="Arial"/>
                          <w:sz w:val="20"/>
                        </w:rPr>
                        <w:tab/>
                      </w:r>
                      <w:r>
                        <w:rPr>
                          <w:rFonts w:ascii="Arial" w:hAnsi="Arial" w:cs="Arial"/>
                          <w:sz w:val="20"/>
                        </w:rPr>
                        <w:tab/>
                      </w:r>
                      <w:r w:rsidR="0065198E">
                        <w:rPr>
                          <w:rFonts w:ascii="Arial" w:hAnsi="Arial" w:cs="Arial"/>
                          <w:sz w:val="20"/>
                        </w:rPr>
                        <w:t>GEN</w:t>
                      </w:r>
                      <w:r w:rsidR="00773AE7">
                        <w:rPr>
                          <w:rFonts w:ascii="Arial" w:hAnsi="Arial" w:cs="Arial"/>
                          <w:sz w:val="20"/>
                        </w:rPr>
                        <w:t>-</w:t>
                      </w:r>
                      <w:r w:rsidR="00C73868">
                        <w:rPr>
                          <w:rFonts w:ascii="Arial" w:hAnsi="Arial" w:cs="Arial"/>
                          <w:sz w:val="20"/>
                        </w:rPr>
                        <w:t>1</w:t>
                      </w:r>
                    </w:p>
                  </w:txbxContent>
                </v:textbox>
                <w10:wrap type="tight"/>
              </v:shape>
            </w:pict>
          </mc:Fallback>
        </mc:AlternateContent>
      </w:r>
    </w:p>
    <w:p w14:paraId="4FD298B0" w14:textId="77777777" w:rsidR="00F97642" w:rsidRDefault="00F97642" w:rsidP="00F97642"/>
    <w:p w14:paraId="5D386C3B" w14:textId="77777777" w:rsidR="00F97642" w:rsidRDefault="00F97642" w:rsidP="00F97642"/>
    <w:p w14:paraId="589CFA89" w14:textId="77777777" w:rsidR="00F97642" w:rsidRDefault="00F97642" w:rsidP="00F97642"/>
    <w:p w14:paraId="19443137" w14:textId="77777777" w:rsidR="00F97642" w:rsidRDefault="00F97642" w:rsidP="00F97642"/>
    <w:p w14:paraId="6820BD7B" w14:textId="77777777" w:rsidR="00F97642" w:rsidRDefault="00F97642" w:rsidP="00F97642"/>
    <w:p w14:paraId="4B1201DB" w14:textId="77777777" w:rsidR="00F97642" w:rsidRDefault="00F97642" w:rsidP="00F97642"/>
    <w:p w14:paraId="0CDE1729" w14:textId="77777777" w:rsidR="00F97642" w:rsidRDefault="00F97642" w:rsidP="00F97642"/>
    <w:p w14:paraId="3F2B4940" w14:textId="77777777" w:rsidR="00F818DC" w:rsidRDefault="00F818DC" w:rsidP="00F818DC"/>
    <w:p w14:paraId="7AA5EF6B" w14:textId="77777777" w:rsidR="00A64F0F" w:rsidRDefault="00A64F0F" w:rsidP="000C4DDD"/>
    <w:p w14:paraId="4ADECD89" w14:textId="77777777" w:rsidR="00F4635B" w:rsidRDefault="00F4635B" w:rsidP="000C4DDD"/>
    <w:p w14:paraId="607FEFBD" w14:textId="77777777" w:rsidR="00A64F0F" w:rsidRDefault="00A64F0F" w:rsidP="00A64F0F">
      <w:pPr>
        <w:pBdr>
          <w:bottom w:val="single" w:sz="4" w:space="1" w:color="auto"/>
        </w:pBdr>
      </w:pPr>
      <w:r>
        <w:t>Agreed by UNDP:</w:t>
      </w:r>
    </w:p>
    <w:p w14:paraId="3C1AB9D4" w14:textId="607AE8C6" w:rsidR="00F4635B" w:rsidRDefault="008F7F43" w:rsidP="008F7F43">
      <w:pPr>
        <w:pStyle w:val="Heading1"/>
      </w:pPr>
      <w:r>
        <w:lastRenderedPageBreak/>
        <w:t>Purpose</w:t>
      </w:r>
      <w:r w:rsidR="005A1DFE">
        <w:t xml:space="preserve"> and Expected Output</w:t>
      </w:r>
    </w:p>
    <w:p w14:paraId="6857CA1D" w14:textId="7DC355D8" w:rsidR="008F7F43" w:rsidRPr="007641AA" w:rsidRDefault="0028623B" w:rsidP="008F7F43">
      <w:pPr>
        <w:spacing w:before="120" w:after="120"/>
        <w:rPr>
          <w:iCs/>
          <w:sz w:val="20"/>
          <w:szCs w:val="20"/>
        </w:rPr>
      </w:pPr>
      <w:r w:rsidRPr="007641AA">
        <w:rPr>
          <w:iCs/>
          <w:sz w:val="20"/>
          <w:szCs w:val="20"/>
        </w:rPr>
        <w:t>This Project is part of the global UNDP's flagship initiative, the Climate Promise: From Pledge to Impact - Leveraging the Climate Promise to turn enhanced Nationally Determined Contributions (eNDC) into ambitious climate action.</w:t>
      </w:r>
    </w:p>
    <w:p w14:paraId="3F0CC3F8" w14:textId="2F7F2EF4" w:rsidR="00074ABC" w:rsidRPr="007641AA" w:rsidRDefault="00074ABC" w:rsidP="008F7F43">
      <w:pPr>
        <w:spacing w:before="120" w:after="120"/>
        <w:rPr>
          <w:iCs/>
          <w:sz w:val="20"/>
          <w:szCs w:val="20"/>
        </w:rPr>
      </w:pPr>
      <w:r w:rsidRPr="007641AA">
        <w:rPr>
          <w:iCs/>
          <w:sz w:val="20"/>
          <w:szCs w:val="20"/>
        </w:rPr>
        <w:t>In 2023, Kazakhstan became the first country in Central Asia to adopt the Strategy for Achieving Carbon Neutrality of the Republic of Kazakhstan until 2060 (Strategy 2060) and revised its initial Nationally Determined Contribution (NDC). The Strategy identifies the energy, industry, and waste sectors as critical for achieving this ambitious goal. The first update of the NDC includes an unconditional target, aiming for a 15% reduction in greenhouse gas (GHG) emissions by 2030, relative to the 1990 baseline year. Additionally, a conditional target aspires to achieve a more substantial 25% reduction in GHG emissions by 2030 compared to the 1990 base year.</w:t>
      </w:r>
    </w:p>
    <w:p w14:paraId="7EAC2376" w14:textId="079E320A" w:rsidR="0028623B" w:rsidRPr="007641AA" w:rsidRDefault="005579D6" w:rsidP="008F7F43">
      <w:pPr>
        <w:spacing w:before="120" w:after="120"/>
        <w:rPr>
          <w:iCs/>
          <w:sz w:val="20"/>
          <w:szCs w:val="20"/>
        </w:rPr>
      </w:pPr>
      <w:r w:rsidRPr="007641AA">
        <w:rPr>
          <w:iCs/>
          <w:sz w:val="20"/>
          <w:szCs w:val="20"/>
        </w:rPr>
        <w:t>To facilitate the implementation of the carbon neutrality vision, there is a need for a concrete action plan with sectoral and cross-sectoral activities, including a clear assessment of activities' emission reduction/absorption potential, timeframe, and responsible partners identified. The integration of these activities into government programming will ensure the direction of public funding and provide proper signals to private investment flows in line with the Strategy 2060 priorities. The introduction of requirements on climate change/environmental impact, along with the assessment of social and economic effects in the methodology of strategic planning through the development of relevant amendments, will ensure that state/regional programs/projects align with NDC/Strategy 2060 goals.</w:t>
      </w:r>
    </w:p>
    <w:p w14:paraId="1989314B" w14:textId="77777777" w:rsidR="00982111" w:rsidRPr="007641AA" w:rsidRDefault="00982111" w:rsidP="00982111">
      <w:pPr>
        <w:spacing w:before="120" w:after="120"/>
        <w:rPr>
          <w:iCs/>
          <w:sz w:val="20"/>
          <w:szCs w:val="20"/>
        </w:rPr>
      </w:pPr>
      <w:r w:rsidRPr="007641AA">
        <w:rPr>
          <w:iCs/>
          <w:sz w:val="20"/>
          <w:szCs w:val="20"/>
        </w:rPr>
        <w:t>This assistance supplements ongoing programs in the country. UNDP-PAGE, for instance, collaborated with the Government to evaluate the implications of the Carbon Border Adjustment Mechanism (CBAM) on Kazakhstan's economy. The tool developed incorporates multiple CBAM implementation scheme proposals, allowing for the consideration of various future development scenarios.</w:t>
      </w:r>
    </w:p>
    <w:p w14:paraId="3F34CE6E" w14:textId="77777777" w:rsidR="00982111" w:rsidRPr="007641AA" w:rsidRDefault="00982111" w:rsidP="00982111">
      <w:pPr>
        <w:spacing w:before="120" w:after="120"/>
        <w:rPr>
          <w:iCs/>
          <w:sz w:val="20"/>
          <w:szCs w:val="20"/>
        </w:rPr>
      </w:pPr>
      <w:r w:rsidRPr="007641AA">
        <w:rPr>
          <w:iCs/>
          <w:sz w:val="20"/>
          <w:szCs w:val="20"/>
        </w:rPr>
        <w:t>The Seventh Operational Phase of the GEF Small Grants Programme in Kazakhstan (2022-2026) is directed at empowering local communities and organizations. Its goal is to facilitate integrated and adaptive actions, fostering socio-ecological resilience and sustainable livelihoods in seven designated landscapes, resulting in both local and global environmental benefits.</w:t>
      </w:r>
    </w:p>
    <w:p w14:paraId="51437412" w14:textId="21A917E3" w:rsidR="00982111" w:rsidRDefault="00982111" w:rsidP="00982111">
      <w:pPr>
        <w:spacing w:before="120" w:after="120"/>
        <w:rPr>
          <w:iCs/>
          <w:sz w:val="20"/>
          <w:szCs w:val="20"/>
        </w:rPr>
      </w:pPr>
      <w:r w:rsidRPr="007641AA">
        <w:rPr>
          <w:iCs/>
          <w:sz w:val="20"/>
          <w:szCs w:val="20"/>
        </w:rPr>
        <w:t xml:space="preserve">Furthermore, the UNDP-GEF project </w:t>
      </w:r>
      <w:r w:rsidR="00102253">
        <w:rPr>
          <w:iCs/>
          <w:sz w:val="20"/>
          <w:szCs w:val="20"/>
        </w:rPr>
        <w:t xml:space="preserve">on sustainable forest management </w:t>
      </w:r>
      <w:r w:rsidRPr="007641AA">
        <w:rPr>
          <w:iCs/>
          <w:sz w:val="20"/>
          <w:szCs w:val="20"/>
        </w:rPr>
        <w:t>(2018-2024), funded at 5.42 million USD, conducted research on climate change adaptation measures. It also played a crucial role in establishing a national system for monitoring climate change indicators within the forest ecosystem.</w:t>
      </w:r>
    </w:p>
    <w:p w14:paraId="0274A62A" w14:textId="5D70837A" w:rsidR="00827139" w:rsidRDefault="0092308D" w:rsidP="00982111">
      <w:pPr>
        <w:spacing w:before="120" w:after="120"/>
        <w:rPr>
          <w:iCs/>
          <w:sz w:val="20"/>
          <w:szCs w:val="20"/>
        </w:rPr>
      </w:pPr>
      <w:r w:rsidRPr="0092308D">
        <w:rPr>
          <w:iCs/>
          <w:sz w:val="20"/>
          <w:szCs w:val="20"/>
        </w:rPr>
        <w:t>The project intends to amplify the impact of the ongoing relevant programs mentioned above by responding to the country's request for support in the NDC Partnership and enhancing the country's capability to implement necessary measures and actions to achieve carbon neutrality by 2060.</w:t>
      </w:r>
    </w:p>
    <w:p w14:paraId="3AD2F31B" w14:textId="77777777" w:rsidR="00C140D3" w:rsidRPr="00C140D3" w:rsidRDefault="00C140D3" w:rsidP="00C140D3">
      <w:pPr>
        <w:spacing w:before="120" w:after="120"/>
        <w:rPr>
          <w:iCs/>
          <w:sz w:val="20"/>
          <w:szCs w:val="20"/>
        </w:rPr>
      </w:pPr>
      <w:r w:rsidRPr="00C140D3">
        <w:rPr>
          <w:iCs/>
          <w:sz w:val="20"/>
          <w:szCs w:val="20"/>
        </w:rPr>
        <w:t xml:space="preserve">Key outputs of the project are: </w:t>
      </w:r>
    </w:p>
    <w:p w14:paraId="639A9408" w14:textId="4AEAEBEC" w:rsidR="00E53224" w:rsidRDefault="0093037C" w:rsidP="00E53224">
      <w:pPr>
        <w:pStyle w:val="ListParagraph"/>
        <w:numPr>
          <w:ilvl w:val="0"/>
          <w:numId w:val="11"/>
        </w:numPr>
        <w:spacing w:after="160" w:line="259" w:lineRule="auto"/>
        <w:contextualSpacing/>
        <w:rPr>
          <w:rFonts w:ascii="Arial" w:hAnsi="Arial" w:cs="Arial"/>
          <w:sz w:val="20"/>
          <w:szCs w:val="20"/>
        </w:rPr>
      </w:pPr>
      <w:r w:rsidRPr="0093037C">
        <w:rPr>
          <w:rFonts w:ascii="Arial" w:hAnsi="Arial" w:cs="Arial"/>
          <w:sz w:val="20"/>
          <w:szCs w:val="20"/>
        </w:rPr>
        <w:t>Adaptation-related provisions have been developed and included in the draft NDC 3.0</w:t>
      </w:r>
      <w:r w:rsidR="00E53224" w:rsidRPr="00A8376F">
        <w:rPr>
          <w:rFonts w:ascii="Arial" w:hAnsi="Arial" w:cs="Arial"/>
          <w:sz w:val="20"/>
          <w:szCs w:val="20"/>
        </w:rPr>
        <w:t>.</w:t>
      </w:r>
    </w:p>
    <w:p w14:paraId="3C99C1DE" w14:textId="012445F0" w:rsidR="0093037C" w:rsidRPr="00A8376F" w:rsidRDefault="0093037C" w:rsidP="00E53224">
      <w:pPr>
        <w:pStyle w:val="ListParagraph"/>
        <w:numPr>
          <w:ilvl w:val="0"/>
          <w:numId w:val="11"/>
        </w:numPr>
        <w:spacing w:after="160" w:line="259" w:lineRule="auto"/>
        <w:contextualSpacing/>
        <w:rPr>
          <w:rFonts w:ascii="Arial" w:hAnsi="Arial" w:cs="Arial"/>
          <w:sz w:val="20"/>
          <w:szCs w:val="20"/>
        </w:rPr>
      </w:pPr>
      <w:r w:rsidRPr="0093037C">
        <w:rPr>
          <w:rFonts w:ascii="Arial" w:hAnsi="Arial" w:cs="Arial"/>
          <w:sz w:val="20"/>
          <w:szCs w:val="20"/>
        </w:rPr>
        <w:t>Loss and Damage-related provisions have been developed and incorporated into the draft NDC 3.0</w:t>
      </w:r>
    </w:p>
    <w:p w14:paraId="007A0A87" w14:textId="1D82C770" w:rsidR="00E53224" w:rsidRDefault="0093037C" w:rsidP="00E53224">
      <w:pPr>
        <w:pStyle w:val="ListParagraph"/>
        <w:numPr>
          <w:ilvl w:val="0"/>
          <w:numId w:val="11"/>
        </w:numPr>
        <w:spacing w:after="160" w:line="259" w:lineRule="auto"/>
        <w:contextualSpacing/>
        <w:rPr>
          <w:rFonts w:ascii="Arial" w:hAnsi="Arial" w:cs="Arial"/>
          <w:sz w:val="20"/>
          <w:szCs w:val="20"/>
        </w:rPr>
      </w:pPr>
      <w:r w:rsidRPr="0093037C">
        <w:rPr>
          <w:rFonts w:ascii="Arial" w:hAnsi="Arial" w:cs="Arial"/>
          <w:sz w:val="20"/>
          <w:szCs w:val="20"/>
        </w:rPr>
        <w:t>The Financing Chapter has been developed and incorporated into the draft NDC 3.0</w:t>
      </w:r>
      <w:r w:rsidR="00E673A7">
        <w:rPr>
          <w:rFonts w:ascii="Arial" w:hAnsi="Arial" w:cs="Arial"/>
          <w:sz w:val="20"/>
          <w:szCs w:val="20"/>
        </w:rPr>
        <w:t>.</w:t>
      </w:r>
    </w:p>
    <w:p w14:paraId="0ABDB0E7" w14:textId="3D29C6F0" w:rsidR="0093037C" w:rsidRDefault="0093037C" w:rsidP="00E53224">
      <w:pPr>
        <w:pStyle w:val="ListParagraph"/>
        <w:numPr>
          <w:ilvl w:val="0"/>
          <w:numId w:val="11"/>
        </w:numPr>
        <w:spacing w:after="160" w:line="259" w:lineRule="auto"/>
        <w:contextualSpacing/>
        <w:rPr>
          <w:rFonts w:ascii="Arial" w:hAnsi="Arial" w:cs="Arial"/>
          <w:sz w:val="20"/>
          <w:szCs w:val="20"/>
        </w:rPr>
      </w:pPr>
      <w:r w:rsidRPr="0093037C">
        <w:rPr>
          <w:rFonts w:ascii="Arial" w:hAnsi="Arial" w:cs="Arial"/>
          <w:sz w:val="20"/>
          <w:szCs w:val="20"/>
        </w:rPr>
        <w:t>Sector-Specific Investment Plans with clear roadmaps, technical requirements, and recommendations for capacity-building</w:t>
      </w:r>
      <w:r w:rsidR="00E673A7">
        <w:rPr>
          <w:rFonts w:ascii="Arial" w:hAnsi="Arial" w:cs="Arial"/>
          <w:sz w:val="20"/>
          <w:szCs w:val="20"/>
        </w:rPr>
        <w:t>.</w:t>
      </w:r>
    </w:p>
    <w:p w14:paraId="52EE5D6C" w14:textId="532EB12D" w:rsidR="00E673A7" w:rsidRDefault="0093037C" w:rsidP="00E53224">
      <w:pPr>
        <w:pStyle w:val="ListParagraph"/>
        <w:numPr>
          <w:ilvl w:val="0"/>
          <w:numId w:val="11"/>
        </w:numPr>
        <w:spacing w:after="160" w:line="259" w:lineRule="auto"/>
        <w:contextualSpacing/>
        <w:rPr>
          <w:rFonts w:ascii="Arial" w:hAnsi="Arial" w:cs="Arial"/>
          <w:sz w:val="20"/>
          <w:szCs w:val="20"/>
        </w:rPr>
      </w:pPr>
      <w:r w:rsidRPr="0093037C">
        <w:rPr>
          <w:rFonts w:ascii="Arial" w:hAnsi="Arial" w:cs="Arial"/>
          <w:sz w:val="20"/>
          <w:szCs w:val="20"/>
        </w:rPr>
        <w:t>Comprehensive Resource Mobilization Strategy detailing funding needs, technical capacities, and enabling frameworks for implementation</w:t>
      </w:r>
      <w:r w:rsidR="00E673A7">
        <w:rPr>
          <w:rFonts w:ascii="Arial" w:hAnsi="Arial" w:cs="Arial"/>
          <w:sz w:val="20"/>
          <w:szCs w:val="20"/>
        </w:rPr>
        <w:t>.</w:t>
      </w:r>
    </w:p>
    <w:p w14:paraId="3B398EFA" w14:textId="414FFED0" w:rsidR="0093037C" w:rsidRPr="00A8376F" w:rsidRDefault="00E673A7" w:rsidP="00E53224">
      <w:pPr>
        <w:pStyle w:val="ListParagraph"/>
        <w:numPr>
          <w:ilvl w:val="0"/>
          <w:numId w:val="11"/>
        </w:numPr>
        <w:spacing w:after="160" w:line="259" w:lineRule="auto"/>
        <w:contextualSpacing/>
        <w:rPr>
          <w:rFonts w:ascii="Arial" w:hAnsi="Arial" w:cs="Arial"/>
          <w:sz w:val="20"/>
          <w:szCs w:val="20"/>
        </w:rPr>
      </w:pPr>
      <w:r w:rsidRPr="00E673A7">
        <w:rPr>
          <w:rFonts w:ascii="Arial" w:hAnsi="Arial" w:cs="Arial"/>
          <w:sz w:val="20"/>
          <w:szCs w:val="20"/>
        </w:rPr>
        <w:t>Monitoring and Reporting Framework to track financial flows and evaluate progress</w:t>
      </w:r>
      <w:r>
        <w:rPr>
          <w:rFonts w:ascii="Arial" w:hAnsi="Arial" w:cs="Arial"/>
          <w:sz w:val="20"/>
          <w:szCs w:val="20"/>
        </w:rPr>
        <w:t>.</w:t>
      </w:r>
    </w:p>
    <w:p w14:paraId="397803AC" w14:textId="77777777" w:rsidR="003B3A33" w:rsidRDefault="003B3A33" w:rsidP="009B38D1">
      <w:pPr>
        <w:spacing w:before="120" w:after="120"/>
        <w:rPr>
          <w:i/>
        </w:rPr>
      </w:pPr>
    </w:p>
    <w:p w14:paraId="4C31B0A8" w14:textId="77777777" w:rsidR="008F7F43" w:rsidRPr="0086371F" w:rsidRDefault="008F7F43" w:rsidP="008F7F43">
      <w:pPr>
        <w:pStyle w:val="Heading1"/>
      </w:pPr>
      <w:r w:rsidRPr="0086371F">
        <w:t>Management Arrangements</w:t>
      </w:r>
    </w:p>
    <w:p w14:paraId="60989CD1" w14:textId="77777777" w:rsidR="00CA17CA" w:rsidRPr="007641AA" w:rsidRDefault="00CA17CA" w:rsidP="00CA17CA">
      <w:pPr>
        <w:spacing w:before="120" w:after="120"/>
        <w:rPr>
          <w:iCs/>
          <w:sz w:val="20"/>
          <w:szCs w:val="20"/>
        </w:rPr>
      </w:pPr>
      <w:r w:rsidRPr="007641AA">
        <w:rPr>
          <w:iCs/>
          <w:sz w:val="20"/>
          <w:szCs w:val="20"/>
        </w:rPr>
        <w:t xml:space="preserve">The Project Initiation Plan will be implemented by the UNDP Country Office under the Direct Implementation Modality (DIM) in line with UNDP’s Programme and Operations Policies and Procedures (UNDP POPP). UNDP will be responsible for overall management, ensuring project coherence, the preparation and implementation of work plans and annual audit plans; preparation of project budget and budget revisions; disbursement and administration of funds; recruitment of national and international consultants and personnel; financial and progress reporting; and monitoring and evaluation. </w:t>
      </w:r>
    </w:p>
    <w:p w14:paraId="59C4E759" w14:textId="2F625400" w:rsidR="00CA17CA" w:rsidRPr="007641AA" w:rsidRDefault="00CA17CA" w:rsidP="00CA17CA">
      <w:pPr>
        <w:spacing w:before="120" w:after="120"/>
        <w:rPr>
          <w:iCs/>
          <w:sz w:val="20"/>
          <w:szCs w:val="20"/>
        </w:rPr>
      </w:pPr>
      <w:r w:rsidRPr="007641AA">
        <w:rPr>
          <w:iCs/>
          <w:sz w:val="20"/>
          <w:szCs w:val="20"/>
        </w:rPr>
        <w:t xml:space="preserve">The Country Office will work closely with the Climate Strategies and Policy Team under the UNDP/GPN/BPPS’s Nature Climate and Energy Team. The CO will be responsible for preparation of the Final PIP Report.  Regional and global teams will be responsible for aggregating country reports to compile the overall results of the global portfolio, and the CO will be responsible for delivering and tracking activities and </w:t>
      </w:r>
      <w:r w:rsidRPr="007641AA">
        <w:rPr>
          <w:iCs/>
          <w:sz w:val="20"/>
          <w:szCs w:val="20"/>
        </w:rPr>
        <w:lastRenderedPageBreak/>
        <w:t xml:space="preserve">expenditures for the country level activities to the Regional Climate Promise Coordinator and the regional Climate Promise team. </w:t>
      </w:r>
    </w:p>
    <w:p w14:paraId="79136A97" w14:textId="68B27FD1" w:rsidR="005D3CCF" w:rsidRPr="007641AA" w:rsidRDefault="005D3CCF" w:rsidP="00CA17CA">
      <w:pPr>
        <w:spacing w:before="120" w:after="120"/>
        <w:rPr>
          <w:iCs/>
          <w:sz w:val="20"/>
          <w:szCs w:val="20"/>
        </w:rPr>
      </w:pPr>
      <w:r w:rsidRPr="007641AA">
        <w:rPr>
          <w:iCs/>
          <w:sz w:val="20"/>
          <w:szCs w:val="20"/>
        </w:rPr>
        <w:t xml:space="preserve">The Project will be managed by the Project Manager assigned by UNDP Energy and Environment </w:t>
      </w:r>
      <w:r w:rsidR="003F5D6E" w:rsidRPr="007641AA">
        <w:rPr>
          <w:iCs/>
          <w:sz w:val="20"/>
          <w:szCs w:val="20"/>
        </w:rPr>
        <w:t>Unit Head</w:t>
      </w:r>
      <w:r w:rsidRPr="007641AA">
        <w:rPr>
          <w:iCs/>
          <w:sz w:val="20"/>
          <w:szCs w:val="20"/>
        </w:rPr>
        <w:t xml:space="preserve"> and based on the Delegation of Authority approved by the Senior Management in line with local ICF.</w:t>
      </w:r>
      <w:r w:rsidR="008D4F14" w:rsidRPr="007641AA">
        <w:rPr>
          <w:iCs/>
          <w:sz w:val="20"/>
          <w:szCs w:val="20"/>
        </w:rPr>
        <w:t xml:space="preserve"> </w:t>
      </w:r>
      <w:r w:rsidR="008D4F14" w:rsidRPr="007641AA">
        <w:rPr>
          <w:rFonts w:cs="Arial"/>
          <w:color w:val="000000" w:themeColor="text1"/>
          <w:sz w:val="20"/>
          <w:szCs w:val="20"/>
          <w:lang w:val="en-US"/>
        </w:rPr>
        <w:t>The Energy and Environment Unit will provide oversight, quality assurance, technical guidance and project management services as well as ensure the communication with the donor. The Management and Programme Support (MPSU) and Operations Units will provide administrative and financial support to the project implementation.</w:t>
      </w:r>
    </w:p>
    <w:p w14:paraId="6BE33E0B" w14:textId="77777777" w:rsidR="008F7F43" w:rsidRDefault="008F7F43" w:rsidP="000C4DDD">
      <w:pPr>
        <w:rPr>
          <w:b/>
        </w:rPr>
      </w:pPr>
    </w:p>
    <w:p w14:paraId="07D01280" w14:textId="77777777" w:rsidR="00ED2613" w:rsidRDefault="00ED2613" w:rsidP="00ED2613">
      <w:pPr>
        <w:pStyle w:val="Heading1"/>
      </w:pPr>
      <w:r>
        <w:t>Monitoring</w:t>
      </w:r>
    </w:p>
    <w:p w14:paraId="1ECF0179" w14:textId="77777777" w:rsidR="00872B69" w:rsidRDefault="00872B69" w:rsidP="00872B69">
      <w:pPr>
        <w:rPr>
          <w:rFonts w:cs="Arial"/>
          <w:color w:val="000000" w:themeColor="text1"/>
          <w:sz w:val="20"/>
          <w:szCs w:val="20"/>
          <w:lang w:val="en-US"/>
        </w:rPr>
      </w:pPr>
      <w:r w:rsidRPr="007641AA">
        <w:rPr>
          <w:rFonts w:cs="Arial"/>
          <w:color w:val="000000" w:themeColor="text1"/>
          <w:sz w:val="20"/>
          <w:szCs w:val="20"/>
          <w:lang w:val="en-US"/>
        </w:rPr>
        <w:t>In accordance with UNDP’s programming policies and procedures, the project will be monitored through the following monitoring plan:</w:t>
      </w:r>
    </w:p>
    <w:p w14:paraId="5D26A578" w14:textId="77777777" w:rsidR="007641AA" w:rsidRPr="007641AA" w:rsidRDefault="007641AA" w:rsidP="00872B69">
      <w:pPr>
        <w:rPr>
          <w:rFonts w:cs="Arial"/>
          <w:color w:val="000000" w:themeColor="text1"/>
          <w:sz w:val="20"/>
          <w:szCs w:val="20"/>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3240"/>
        <w:gridCol w:w="1744"/>
        <w:gridCol w:w="2602"/>
      </w:tblGrid>
      <w:tr w:rsidR="001319DC" w:rsidRPr="00666B7D" w14:paraId="6D524D03" w14:textId="77777777" w:rsidTr="00403218">
        <w:tc>
          <w:tcPr>
            <w:tcW w:w="1898" w:type="dxa"/>
            <w:shd w:val="clear" w:color="auto" w:fill="auto"/>
            <w:vAlign w:val="center"/>
          </w:tcPr>
          <w:p w14:paraId="685B5E82" w14:textId="77777777" w:rsidR="001319DC" w:rsidRPr="007641AA" w:rsidRDefault="001319DC" w:rsidP="00403218">
            <w:pPr>
              <w:spacing w:after="0"/>
              <w:jc w:val="center"/>
              <w:rPr>
                <w:rFonts w:cs="Arial"/>
                <w:b/>
                <w:sz w:val="20"/>
                <w:szCs w:val="20"/>
              </w:rPr>
            </w:pPr>
            <w:r w:rsidRPr="007641AA">
              <w:rPr>
                <w:rFonts w:cs="Arial"/>
                <w:b/>
                <w:sz w:val="20"/>
                <w:szCs w:val="20"/>
              </w:rPr>
              <w:t>Monitoring Activity</w:t>
            </w:r>
          </w:p>
        </w:tc>
        <w:tc>
          <w:tcPr>
            <w:tcW w:w="3240" w:type="dxa"/>
            <w:shd w:val="clear" w:color="auto" w:fill="auto"/>
            <w:vAlign w:val="center"/>
          </w:tcPr>
          <w:p w14:paraId="14458D93" w14:textId="77777777" w:rsidR="001319DC" w:rsidRPr="007641AA" w:rsidRDefault="001319DC" w:rsidP="00403218">
            <w:pPr>
              <w:spacing w:after="0"/>
              <w:jc w:val="center"/>
              <w:rPr>
                <w:rFonts w:cs="Arial"/>
                <w:b/>
                <w:sz w:val="20"/>
                <w:szCs w:val="20"/>
              </w:rPr>
            </w:pPr>
            <w:r w:rsidRPr="007641AA">
              <w:rPr>
                <w:rFonts w:cs="Arial"/>
                <w:b/>
                <w:sz w:val="20"/>
                <w:szCs w:val="20"/>
              </w:rPr>
              <w:t>Purpose</w:t>
            </w:r>
          </w:p>
        </w:tc>
        <w:tc>
          <w:tcPr>
            <w:tcW w:w="1744" w:type="dxa"/>
            <w:shd w:val="clear" w:color="auto" w:fill="auto"/>
            <w:vAlign w:val="center"/>
          </w:tcPr>
          <w:p w14:paraId="4B550CE7" w14:textId="77777777" w:rsidR="001319DC" w:rsidRPr="007641AA" w:rsidRDefault="001319DC" w:rsidP="00403218">
            <w:pPr>
              <w:spacing w:after="0"/>
              <w:jc w:val="center"/>
              <w:rPr>
                <w:rFonts w:cs="Arial"/>
                <w:b/>
                <w:sz w:val="20"/>
                <w:szCs w:val="20"/>
              </w:rPr>
            </w:pPr>
            <w:r w:rsidRPr="007641AA">
              <w:rPr>
                <w:rFonts w:cs="Arial"/>
                <w:b/>
                <w:sz w:val="20"/>
                <w:szCs w:val="20"/>
              </w:rPr>
              <w:t>Frequency</w:t>
            </w:r>
          </w:p>
        </w:tc>
        <w:tc>
          <w:tcPr>
            <w:tcW w:w="2602" w:type="dxa"/>
            <w:shd w:val="clear" w:color="auto" w:fill="auto"/>
            <w:vAlign w:val="center"/>
          </w:tcPr>
          <w:p w14:paraId="18DCE538" w14:textId="77777777" w:rsidR="001319DC" w:rsidRPr="007641AA" w:rsidRDefault="001319DC" w:rsidP="00403218">
            <w:pPr>
              <w:spacing w:after="0"/>
              <w:jc w:val="center"/>
              <w:rPr>
                <w:rFonts w:cs="Arial"/>
                <w:b/>
                <w:sz w:val="20"/>
                <w:szCs w:val="20"/>
              </w:rPr>
            </w:pPr>
            <w:r w:rsidRPr="007641AA">
              <w:rPr>
                <w:rFonts w:cs="Arial"/>
                <w:b/>
                <w:sz w:val="20"/>
                <w:szCs w:val="20"/>
              </w:rPr>
              <w:t>Expected Action</w:t>
            </w:r>
          </w:p>
        </w:tc>
      </w:tr>
      <w:tr w:rsidR="001319DC" w14:paraId="4401AE49" w14:textId="77777777" w:rsidTr="008E4155">
        <w:tc>
          <w:tcPr>
            <w:tcW w:w="1898" w:type="dxa"/>
            <w:shd w:val="clear" w:color="auto" w:fill="auto"/>
            <w:vAlign w:val="center"/>
          </w:tcPr>
          <w:p w14:paraId="09616AB9" w14:textId="77777777" w:rsidR="001319DC" w:rsidRPr="007641AA" w:rsidRDefault="001319DC" w:rsidP="00403218">
            <w:pPr>
              <w:spacing w:after="0"/>
              <w:jc w:val="left"/>
              <w:rPr>
                <w:rFonts w:cs="Arial"/>
                <w:b/>
                <w:sz w:val="20"/>
                <w:szCs w:val="20"/>
              </w:rPr>
            </w:pPr>
            <w:r w:rsidRPr="007641AA">
              <w:rPr>
                <w:rFonts w:cs="Arial"/>
                <w:b/>
                <w:sz w:val="20"/>
                <w:szCs w:val="20"/>
              </w:rPr>
              <w:t>Track results progress</w:t>
            </w:r>
          </w:p>
        </w:tc>
        <w:tc>
          <w:tcPr>
            <w:tcW w:w="3240" w:type="dxa"/>
            <w:shd w:val="clear" w:color="auto" w:fill="auto"/>
          </w:tcPr>
          <w:p w14:paraId="7947EDC8" w14:textId="77777777" w:rsidR="001319DC" w:rsidRPr="007641AA" w:rsidRDefault="001319DC" w:rsidP="00403218">
            <w:pPr>
              <w:spacing w:after="0"/>
              <w:jc w:val="left"/>
              <w:rPr>
                <w:rFonts w:cs="Arial"/>
                <w:sz w:val="20"/>
                <w:szCs w:val="20"/>
              </w:rPr>
            </w:pPr>
            <w:r w:rsidRPr="007641AA">
              <w:rPr>
                <w:rFonts w:cs="Arial"/>
                <w:sz w:val="20"/>
                <w:szCs w:val="20"/>
              </w:rPr>
              <w:t>Progress data and information against the expected results will be collected and analysed to assess the progress of the project in achieving the agreed activity results.</w:t>
            </w:r>
          </w:p>
        </w:tc>
        <w:tc>
          <w:tcPr>
            <w:tcW w:w="1744" w:type="dxa"/>
            <w:shd w:val="clear" w:color="auto" w:fill="auto"/>
            <w:vAlign w:val="center"/>
          </w:tcPr>
          <w:p w14:paraId="2DBC9A54" w14:textId="77777777" w:rsidR="001319DC" w:rsidRPr="007641AA" w:rsidRDefault="001319DC" w:rsidP="008E4155">
            <w:pPr>
              <w:spacing w:after="0"/>
              <w:jc w:val="center"/>
              <w:rPr>
                <w:rFonts w:cs="Arial"/>
                <w:sz w:val="20"/>
                <w:szCs w:val="20"/>
              </w:rPr>
            </w:pPr>
            <w:r w:rsidRPr="007641AA">
              <w:rPr>
                <w:rFonts w:cs="Arial"/>
                <w:sz w:val="20"/>
                <w:szCs w:val="20"/>
              </w:rPr>
              <w:t>Quarterly</w:t>
            </w:r>
          </w:p>
        </w:tc>
        <w:tc>
          <w:tcPr>
            <w:tcW w:w="2602" w:type="dxa"/>
            <w:shd w:val="clear" w:color="auto" w:fill="auto"/>
          </w:tcPr>
          <w:p w14:paraId="37795013" w14:textId="77777777" w:rsidR="001319DC" w:rsidRPr="007641AA" w:rsidRDefault="001319DC" w:rsidP="00403218">
            <w:pPr>
              <w:spacing w:after="0"/>
              <w:jc w:val="left"/>
              <w:rPr>
                <w:rFonts w:cs="Arial"/>
                <w:sz w:val="20"/>
                <w:szCs w:val="20"/>
              </w:rPr>
            </w:pPr>
            <w:r w:rsidRPr="007641AA">
              <w:rPr>
                <w:rFonts w:cs="Arial"/>
                <w:sz w:val="20"/>
                <w:szCs w:val="20"/>
              </w:rPr>
              <w:t>Slower than expected progress will be addressed by project management.</w:t>
            </w:r>
          </w:p>
        </w:tc>
      </w:tr>
      <w:tr w:rsidR="001319DC" w14:paraId="0017CC66" w14:textId="77777777" w:rsidTr="008E4155">
        <w:tc>
          <w:tcPr>
            <w:tcW w:w="1898" w:type="dxa"/>
            <w:shd w:val="clear" w:color="auto" w:fill="auto"/>
            <w:vAlign w:val="center"/>
          </w:tcPr>
          <w:p w14:paraId="0F880801" w14:textId="77777777" w:rsidR="001319DC" w:rsidRPr="007641AA" w:rsidRDefault="001319DC" w:rsidP="00403218">
            <w:pPr>
              <w:spacing w:after="0"/>
              <w:jc w:val="left"/>
              <w:rPr>
                <w:rFonts w:cs="Arial"/>
                <w:b/>
                <w:sz w:val="20"/>
                <w:szCs w:val="20"/>
              </w:rPr>
            </w:pPr>
            <w:r w:rsidRPr="007641AA">
              <w:rPr>
                <w:rFonts w:cs="Arial"/>
                <w:b/>
                <w:sz w:val="20"/>
                <w:szCs w:val="20"/>
              </w:rPr>
              <w:t>Track PIP expenditures</w:t>
            </w:r>
          </w:p>
        </w:tc>
        <w:tc>
          <w:tcPr>
            <w:tcW w:w="3240" w:type="dxa"/>
            <w:shd w:val="clear" w:color="auto" w:fill="auto"/>
          </w:tcPr>
          <w:p w14:paraId="70A7CDE6" w14:textId="77777777" w:rsidR="001319DC" w:rsidRPr="007641AA" w:rsidRDefault="001319DC" w:rsidP="00403218">
            <w:pPr>
              <w:spacing w:after="0"/>
              <w:jc w:val="left"/>
              <w:rPr>
                <w:rFonts w:cs="Arial"/>
                <w:sz w:val="20"/>
                <w:szCs w:val="20"/>
              </w:rPr>
            </w:pPr>
            <w:r w:rsidRPr="007641AA">
              <w:rPr>
                <w:rFonts w:cs="Arial"/>
                <w:sz w:val="20"/>
                <w:szCs w:val="20"/>
              </w:rPr>
              <w:t>PIP expenditures will be monitored and assessed to ensure adequate delivery and to advise and course correct when needed</w:t>
            </w:r>
          </w:p>
        </w:tc>
        <w:tc>
          <w:tcPr>
            <w:tcW w:w="1744" w:type="dxa"/>
            <w:shd w:val="clear" w:color="auto" w:fill="auto"/>
            <w:vAlign w:val="center"/>
          </w:tcPr>
          <w:p w14:paraId="50591227" w14:textId="77777777" w:rsidR="001319DC" w:rsidRPr="007641AA" w:rsidRDefault="001319DC" w:rsidP="008E4155">
            <w:pPr>
              <w:spacing w:after="0"/>
              <w:jc w:val="center"/>
              <w:rPr>
                <w:rFonts w:cs="Arial"/>
                <w:sz w:val="20"/>
                <w:szCs w:val="20"/>
              </w:rPr>
            </w:pPr>
            <w:r w:rsidRPr="007641AA">
              <w:rPr>
                <w:rFonts w:cs="Arial"/>
                <w:sz w:val="20"/>
                <w:szCs w:val="20"/>
              </w:rPr>
              <w:t>Monthly</w:t>
            </w:r>
          </w:p>
        </w:tc>
        <w:tc>
          <w:tcPr>
            <w:tcW w:w="2602" w:type="dxa"/>
            <w:shd w:val="clear" w:color="auto" w:fill="auto"/>
          </w:tcPr>
          <w:p w14:paraId="041A4D65" w14:textId="77777777" w:rsidR="001319DC" w:rsidRPr="007641AA" w:rsidRDefault="001319DC" w:rsidP="00403218">
            <w:pPr>
              <w:spacing w:after="0"/>
              <w:jc w:val="left"/>
              <w:rPr>
                <w:rFonts w:cs="Arial"/>
                <w:sz w:val="20"/>
                <w:szCs w:val="20"/>
              </w:rPr>
            </w:pPr>
            <w:r w:rsidRPr="007641AA">
              <w:rPr>
                <w:rFonts w:cs="Arial"/>
                <w:sz w:val="20"/>
                <w:szCs w:val="20"/>
              </w:rPr>
              <w:t>Lower than expected delivery will be addressed by project management.</w:t>
            </w:r>
          </w:p>
        </w:tc>
      </w:tr>
      <w:tr w:rsidR="001319DC" w14:paraId="6857DC86" w14:textId="77777777" w:rsidTr="008E4155">
        <w:tc>
          <w:tcPr>
            <w:tcW w:w="1898" w:type="dxa"/>
            <w:shd w:val="clear" w:color="auto" w:fill="auto"/>
            <w:vAlign w:val="center"/>
          </w:tcPr>
          <w:p w14:paraId="2C091B14" w14:textId="77777777" w:rsidR="001319DC" w:rsidRPr="007641AA" w:rsidRDefault="001319DC" w:rsidP="00403218">
            <w:pPr>
              <w:spacing w:after="0"/>
              <w:jc w:val="left"/>
              <w:rPr>
                <w:rFonts w:cs="Arial"/>
                <w:b/>
                <w:sz w:val="20"/>
                <w:szCs w:val="20"/>
              </w:rPr>
            </w:pPr>
            <w:r w:rsidRPr="007641AA">
              <w:rPr>
                <w:rFonts w:cs="Arial"/>
                <w:b/>
                <w:sz w:val="20"/>
                <w:szCs w:val="20"/>
              </w:rPr>
              <w:t>Monitor and Manage Risk</w:t>
            </w:r>
          </w:p>
          <w:p w14:paraId="7460A6AE" w14:textId="77777777" w:rsidR="001319DC" w:rsidRPr="007641AA" w:rsidRDefault="001319DC" w:rsidP="00403218">
            <w:pPr>
              <w:spacing w:after="0"/>
              <w:jc w:val="left"/>
              <w:rPr>
                <w:rFonts w:cs="Arial"/>
                <w:b/>
                <w:sz w:val="20"/>
                <w:szCs w:val="20"/>
              </w:rPr>
            </w:pPr>
          </w:p>
        </w:tc>
        <w:tc>
          <w:tcPr>
            <w:tcW w:w="3240" w:type="dxa"/>
            <w:shd w:val="clear" w:color="auto" w:fill="auto"/>
          </w:tcPr>
          <w:p w14:paraId="3AE75593" w14:textId="77777777" w:rsidR="001319DC" w:rsidRPr="007641AA" w:rsidRDefault="001319DC" w:rsidP="00403218">
            <w:pPr>
              <w:spacing w:after="0"/>
              <w:jc w:val="left"/>
              <w:rPr>
                <w:rFonts w:cs="Arial"/>
                <w:sz w:val="20"/>
                <w:szCs w:val="20"/>
                <w:lang w:val="en-US"/>
              </w:rPr>
            </w:pPr>
            <w:r w:rsidRPr="007641AA">
              <w:rPr>
                <w:rFonts w:cs="Arial"/>
                <w:sz w:val="20"/>
                <w:szCs w:val="20"/>
              </w:rPr>
              <w:t>Identify specific risks that may threaten achievement of intended results</w:t>
            </w:r>
            <w:r w:rsidRPr="007641AA">
              <w:rPr>
                <w:rFonts w:cs="Arial"/>
                <w:sz w:val="20"/>
                <w:szCs w:val="20"/>
                <w:lang w:val="en-US"/>
              </w:rPr>
              <w:t>.</w:t>
            </w:r>
          </w:p>
        </w:tc>
        <w:tc>
          <w:tcPr>
            <w:tcW w:w="1744" w:type="dxa"/>
            <w:shd w:val="clear" w:color="auto" w:fill="auto"/>
            <w:vAlign w:val="center"/>
          </w:tcPr>
          <w:p w14:paraId="57CAC5B0" w14:textId="2B217567" w:rsidR="001319DC" w:rsidRPr="007641AA" w:rsidRDefault="001319DC" w:rsidP="008E4155">
            <w:pPr>
              <w:spacing w:after="0"/>
              <w:jc w:val="center"/>
              <w:rPr>
                <w:rFonts w:cs="Arial"/>
                <w:sz w:val="20"/>
                <w:szCs w:val="20"/>
              </w:rPr>
            </w:pPr>
            <w:r w:rsidRPr="007641AA">
              <w:rPr>
                <w:rFonts w:cs="Arial"/>
                <w:sz w:val="20"/>
                <w:szCs w:val="20"/>
              </w:rPr>
              <w:t>Quarterly</w:t>
            </w:r>
          </w:p>
        </w:tc>
        <w:tc>
          <w:tcPr>
            <w:tcW w:w="2602" w:type="dxa"/>
            <w:shd w:val="clear" w:color="auto" w:fill="auto"/>
          </w:tcPr>
          <w:p w14:paraId="190ED040" w14:textId="77777777" w:rsidR="001319DC" w:rsidRPr="007641AA" w:rsidRDefault="001319DC" w:rsidP="00403218">
            <w:pPr>
              <w:spacing w:after="0"/>
              <w:jc w:val="left"/>
              <w:rPr>
                <w:rFonts w:cs="Arial"/>
                <w:sz w:val="20"/>
                <w:szCs w:val="20"/>
              </w:rPr>
            </w:pPr>
            <w:r w:rsidRPr="007641AA">
              <w:rPr>
                <w:rFonts w:cs="Arial"/>
                <w:sz w:val="20"/>
                <w:szCs w:val="20"/>
              </w:rPr>
              <w:t xml:space="preserve">Risks are identified by project management and actions are taken to manage risk. </w:t>
            </w:r>
          </w:p>
        </w:tc>
      </w:tr>
      <w:tr w:rsidR="001319DC" w14:paraId="295450F5" w14:textId="77777777" w:rsidTr="008E4155">
        <w:tc>
          <w:tcPr>
            <w:tcW w:w="1898" w:type="dxa"/>
            <w:shd w:val="clear" w:color="auto" w:fill="auto"/>
            <w:vAlign w:val="center"/>
          </w:tcPr>
          <w:p w14:paraId="0DB3E024" w14:textId="77777777" w:rsidR="001319DC" w:rsidRPr="007641AA" w:rsidRDefault="001319DC" w:rsidP="00403218">
            <w:pPr>
              <w:spacing w:after="0"/>
              <w:jc w:val="left"/>
              <w:rPr>
                <w:rFonts w:cs="Arial"/>
                <w:b/>
                <w:sz w:val="20"/>
                <w:szCs w:val="20"/>
              </w:rPr>
            </w:pPr>
            <w:r w:rsidRPr="007641AA">
              <w:rPr>
                <w:rFonts w:cs="Arial"/>
                <w:b/>
                <w:sz w:val="20"/>
                <w:szCs w:val="20"/>
              </w:rPr>
              <w:t xml:space="preserve">Learn </w:t>
            </w:r>
          </w:p>
        </w:tc>
        <w:tc>
          <w:tcPr>
            <w:tcW w:w="3240" w:type="dxa"/>
            <w:shd w:val="clear" w:color="auto" w:fill="auto"/>
            <w:vAlign w:val="center"/>
          </w:tcPr>
          <w:p w14:paraId="48AA884A" w14:textId="77777777" w:rsidR="001319DC" w:rsidRPr="007641AA" w:rsidRDefault="001319DC" w:rsidP="00403218">
            <w:pPr>
              <w:spacing w:after="0"/>
              <w:jc w:val="left"/>
              <w:rPr>
                <w:rFonts w:cs="Arial"/>
                <w:sz w:val="20"/>
                <w:szCs w:val="20"/>
              </w:rPr>
            </w:pPr>
            <w:r w:rsidRPr="007641AA">
              <w:rPr>
                <w:rFonts w:cs="Arial"/>
                <w:sz w:val="20"/>
                <w:szCs w:val="20"/>
                <w:lang w:val="en-US"/>
              </w:rPr>
              <w:t>Knowledge, good practices and lessons will be captured regularly, as well as actively sourced from other projects and partners and integrated back into the project.</w:t>
            </w:r>
          </w:p>
        </w:tc>
        <w:tc>
          <w:tcPr>
            <w:tcW w:w="1744" w:type="dxa"/>
            <w:shd w:val="clear" w:color="auto" w:fill="auto"/>
            <w:vAlign w:val="center"/>
          </w:tcPr>
          <w:p w14:paraId="513B5619" w14:textId="3DA1B966" w:rsidR="001319DC" w:rsidRPr="007641AA" w:rsidRDefault="001319DC" w:rsidP="008E4155">
            <w:pPr>
              <w:spacing w:after="0"/>
              <w:jc w:val="center"/>
              <w:rPr>
                <w:rFonts w:cs="Arial"/>
                <w:sz w:val="20"/>
                <w:szCs w:val="20"/>
              </w:rPr>
            </w:pPr>
            <w:r w:rsidRPr="007641AA">
              <w:rPr>
                <w:rFonts w:cs="Arial"/>
                <w:sz w:val="20"/>
                <w:szCs w:val="20"/>
              </w:rPr>
              <w:t>Semi-annual</w:t>
            </w:r>
          </w:p>
        </w:tc>
        <w:tc>
          <w:tcPr>
            <w:tcW w:w="2602" w:type="dxa"/>
            <w:shd w:val="clear" w:color="auto" w:fill="auto"/>
            <w:vAlign w:val="center"/>
          </w:tcPr>
          <w:p w14:paraId="6C62E767" w14:textId="77777777" w:rsidR="001319DC" w:rsidRPr="007641AA" w:rsidRDefault="001319DC" w:rsidP="00403218">
            <w:pPr>
              <w:spacing w:after="0"/>
              <w:jc w:val="left"/>
              <w:rPr>
                <w:rFonts w:cs="Arial"/>
                <w:sz w:val="20"/>
                <w:szCs w:val="20"/>
              </w:rPr>
            </w:pPr>
            <w:r w:rsidRPr="007641AA">
              <w:rPr>
                <w:rFonts w:cs="Arial"/>
                <w:sz w:val="20"/>
                <w:szCs w:val="20"/>
              </w:rPr>
              <w:t>Relevant lessons are captured and used to inform management decisions.</w:t>
            </w:r>
          </w:p>
        </w:tc>
      </w:tr>
      <w:tr w:rsidR="001319DC" w14:paraId="1BCC9603" w14:textId="77777777" w:rsidTr="008E4155">
        <w:tc>
          <w:tcPr>
            <w:tcW w:w="1898" w:type="dxa"/>
            <w:shd w:val="clear" w:color="auto" w:fill="auto"/>
            <w:vAlign w:val="center"/>
          </w:tcPr>
          <w:p w14:paraId="22B28845" w14:textId="77777777" w:rsidR="001319DC" w:rsidRPr="007641AA" w:rsidRDefault="001319DC" w:rsidP="00403218">
            <w:pPr>
              <w:spacing w:after="0"/>
              <w:jc w:val="left"/>
              <w:rPr>
                <w:rFonts w:cs="Arial"/>
                <w:b/>
                <w:sz w:val="20"/>
                <w:szCs w:val="20"/>
              </w:rPr>
            </w:pPr>
            <w:r w:rsidRPr="007641AA">
              <w:rPr>
                <w:rFonts w:cs="Arial"/>
                <w:b/>
                <w:sz w:val="20"/>
                <w:szCs w:val="20"/>
              </w:rPr>
              <w:t>On-time communication with the regional Climate Promise Coordinator</w:t>
            </w:r>
          </w:p>
        </w:tc>
        <w:tc>
          <w:tcPr>
            <w:tcW w:w="3240" w:type="dxa"/>
            <w:shd w:val="clear" w:color="auto" w:fill="auto"/>
            <w:vAlign w:val="center"/>
          </w:tcPr>
          <w:p w14:paraId="36227A8F" w14:textId="77777777" w:rsidR="001319DC" w:rsidRPr="007641AA" w:rsidRDefault="001319DC" w:rsidP="00403218">
            <w:pPr>
              <w:spacing w:after="0"/>
              <w:jc w:val="left"/>
              <w:rPr>
                <w:rFonts w:cs="Arial"/>
                <w:sz w:val="20"/>
                <w:szCs w:val="20"/>
                <w:lang w:val="en-US"/>
              </w:rPr>
            </w:pPr>
            <w:r w:rsidRPr="007641AA">
              <w:rPr>
                <w:rFonts w:cs="Arial"/>
                <w:sz w:val="20"/>
                <w:szCs w:val="20"/>
                <w:lang w:val="en-US"/>
              </w:rPr>
              <w:t>Regional Climate Promise Coordinator shall be timely informed on progress implementation dynamics, budget expenditures and delivery, as well as on potential risks in project implementation and lessons learnt.</w:t>
            </w:r>
          </w:p>
        </w:tc>
        <w:tc>
          <w:tcPr>
            <w:tcW w:w="1744" w:type="dxa"/>
            <w:shd w:val="clear" w:color="auto" w:fill="auto"/>
            <w:vAlign w:val="center"/>
          </w:tcPr>
          <w:p w14:paraId="63C4A254" w14:textId="77777777" w:rsidR="001319DC" w:rsidRPr="007641AA" w:rsidRDefault="001319DC" w:rsidP="008E4155">
            <w:pPr>
              <w:spacing w:after="0"/>
              <w:jc w:val="center"/>
              <w:rPr>
                <w:rFonts w:cs="Arial"/>
                <w:sz w:val="20"/>
                <w:szCs w:val="20"/>
              </w:rPr>
            </w:pPr>
            <w:r w:rsidRPr="007641AA">
              <w:rPr>
                <w:rFonts w:cs="Arial"/>
                <w:sz w:val="20"/>
                <w:szCs w:val="20"/>
              </w:rPr>
              <w:t>Regularly</w:t>
            </w:r>
          </w:p>
        </w:tc>
        <w:tc>
          <w:tcPr>
            <w:tcW w:w="2602" w:type="dxa"/>
            <w:shd w:val="clear" w:color="auto" w:fill="auto"/>
            <w:vAlign w:val="center"/>
          </w:tcPr>
          <w:p w14:paraId="09945D51" w14:textId="77777777" w:rsidR="001319DC" w:rsidRPr="007641AA" w:rsidRDefault="001319DC" w:rsidP="00403218">
            <w:pPr>
              <w:spacing w:after="0"/>
              <w:jc w:val="left"/>
              <w:rPr>
                <w:rFonts w:cs="Arial"/>
                <w:sz w:val="20"/>
                <w:szCs w:val="20"/>
              </w:rPr>
            </w:pPr>
            <w:r w:rsidRPr="007641AA">
              <w:rPr>
                <w:rFonts w:cs="Arial"/>
                <w:sz w:val="20"/>
                <w:szCs w:val="20"/>
              </w:rPr>
              <w:t xml:space="preserve">Delivery issues and risk are identified and tamely actions are taken to resolve the issues and address the risks </w:t>
            </w:r>
          </w:p>
        </w:tc>
      </w:tr>
      <w:tr w:rsidR="0054225A" w14:paraId="6300B4BA" w14:textId="77777777" w:rsidTr="0054225A">
        <w:tc>
          <w:tcPr>
            <w:tcW w:w="1898" w:type="dxa"/>
            <w:shd w:val="clear" w:color="auto" w:fill="auto"/>
          </w:tcPr>
          <w:p w14:paraId="1600FB57" w14:textId="1A280CE4" w:rsidR="0054225A" w:rsidRPr="007641AA" w:rsidRDefault="0054225A" w:rsidP="0054225A">
            <w:pPr>
              <w:spacing w:after="0"/>
              <w:jc w:val="left"/>
              <w:rPr>
                <w:rFonts w:cs="Arial"/>
                <w:b/>
                <w:sz w:val="20"/>
                <w:szCs w:val="20"/>
              </w:rPr>
            </w:pPr>
            <w:r w:rsidRPr="00797F0F">
              <w:rPr>
                <w:rFonts w:asciiTheme="minorHAnsi" w:hAnsiTheme="minorHAnsi" w:cstheme="minorHAnsi"/>
                <w:b/>
                <w:szCs w:val="22"/>
              </w:rPr>
              <w:t>Final Report</w:t>
            </w:r>
          </w:p>
        </w:tc>
        <w:tc>
          <w:tcPr>
            <w:tcW w:w="3240" w:type="dxa"/>
            <w:shd w:val="clear" w:color="auto" w:fill="auto"/>
          </w:tcPr>
          <w:p w14:paraId="3EB6FF90" w14:textId="29021A84" w:rsidR="0054225A" w:rsidRPr="007641AA" w:rsidRDefault="0054225A" w:rsidP="0054225A">
            <w:pPr>
              <w:spacing w:after="0"/>
              <w:jc w:val="left"/>
              <w:rPr>
                <w:rFonts w:cs="Arial"/>
                <w:sz w:val="20"/>
                <w:szCs w:val="20"/>
                <w:lang w:val="en-US"/>
              </w:rPr>
            </w:pPr>
            <w:r w:rsidRPr="00797F0F">
              <w:rPr>
                <w:rFonts w:asciiTheme="minorHAnsi" w:hAnsiTheme="minorHAnsi" w:cstheme="minorHAnsi"/>
                <w:szCs w:val="22"/>
              </w:rPr>
              <w:t>The final narrative report, including financial report, will be prepared in accordance with UNDP requirements. The report will also feature a detailed description of the outputs produced by the project</w:t>
            </w:r>
            <w:r>
              <w:rPr>
                <w:rFonts w:asciiTheme="minorHAnsi" w:hAnsiTheme="minorHAnsi" w:cstheme="minorHAnsi"/>
                <w:szCs w:val="22"/>
              </w:rPr>
              <w:t>.</w:t>
            </w:r>
          </w:p>
        </w:tc>
        <w:tc>
          <w:tcPr>
            <w:tcW w:w="1744" w:type="dxa"/>
            <w:shd w:val="clear" w:color="auto" w:fill="auto"/>
          </w:tcPr>
          <w:p w14:paraId="0D7711AE" w14:textId="7DFBF888" w:rsidR="0054225A" w:rsidRPr="007641AA" w:rsidRDefault="0054225A" w:rsidP="0054225A">
            <w:pPr>
              <w:spacing w:after="0"/>
              <w:jc w:val="center"/>
              <w:rPr>
                <w:rFonts w:cs="Arial"/>
                <w:sz w:val="20"/>
                <w:szCs w:val="20"/>
              </w:rPr>
            </w:pPr>
            <w:r w:rsidRPr="00797F0F">
              <w:rPr>
                <w:rFonts w:asciiTheme="minorHAnsi" w:hAnsiTheme="minorHAnsi" w:cstheme="minorHAnsi"/>
                <w:szCs w:val="22"/>
              </w:rPr>
              <w:t>At the project’s operational closure</w:t>
            </w:r>
          </w:p>
        </w:tc>
        <w:tc>
          <w:tcPr>
            <w:tcW w:w="2602" w:type="dxa"/>
            <w:shd w:val="clear" w:color="auto" w:fill="auto"/>
          </w:tcPr>
          <w:p w14:paraId="2BEDF5F0" w14:textId="53CE2BFA" w:rsidR="0054225A" w:rsidRPr="007641AA" w:rsidRDefault="0054225A" w:rsidP="0054225A">
            <w:pPr>
              <w:spacing w:after="0"/>
              <w:jc w:val="left"/>
              <w:rPr>
                <w:rFonts w:cs="Arial"/>
                <w:sz w:val="20"/>
                <w:szCs w:val="20"/>
              </w:rPr>
            </w:pPr>
            <w:r w:rsidRPr="00797F0F">
              <w:rPr>
                <w:rFonts w:asciiTheme="minorHAnsi" w:hAnsiTheme="minorHAnsi" w:cstheme="minorHAnsi"/>
                <w:szCs w:val="22"/>
              </w:rPr>
              <w:t>A final technical report and financial report will be produced upon completion of project activities.</w:t>
            </w:r>
          </w:p>
        </w:tc>
      </w:tr>
    </w:tbl>
    <w:p w14:paraId="068F7B0D" w14:textId="27B639E0" w:rsidR="00ED2613" w:rsidRPr="003B3A33" w:rsidRDefault="00ED2613" w:rsidP="00ED2613">
      <w:r w:rsidRPr="00C401A1">
        <w:rPr>
          <w:i/>
        </w:rPr>
        <w:t xml:space="preserve"> </w:t>
      </w:r>
    </w:p>
    <w:p w14:paraId="497059C5" w14:textId="77777777" w:rsidR="00ED2613" w:rsidRDefault="00ED2613" w:rsidP="000C4DDD">
      <w:pPr>
        <w:rPr>
          <w:b/>
        </w:rPr>
        <w:sectPr w:rsidR="00ED2613" w:rsidSect="00302288">
          <w:headerReference w:type="default" r:id="rId12"/>
          <w:footerReference w:type="even" r:id="rId13"/>
          <w:footerReference w:type="default" r:id="rId14"/>
          <w:headerReference w:type="first" r:id="rId15"/>
          <w:pgSz w:w="11906" w:h="16838" w:code="9"/>
          <w:pgMar w:top="864" w:right="1152" w:bottom="864" w:left="1152" w:header="720" w:footer="432" w:gutter="0"/>
          <w:cols w:space="708"/>
          <w:titlePg/>
          <w:docGrid w:linePitch="360"/>
        </w:sectPr>
      </w:pPr>
    </w:p>
    <w:p w14:paraId="7630AF4F" w14:textId="7A893C94" w:rsidR="000A0830" w:rsidRPr="00905FEF" w:rsidRDefault="006A14D2" w:rsidP="00ED2613">
      <w:pPr>
        <w:pStyle w:val="Heading1"/>
      </w:pPr>
      <w:r>
        <w:lastRenderedPageBreak/>
        <w:t xml:space="preserve">WORK PLAN </w:t>
      </w:r>
    </w:p>
    <w:p w14:paraId="6E26DA1D" w14:textId="2C9E3D2B" w:rsidR="00905FEF" w:rsidRPr="00BC5C06" w:rsidRDefault="00B8549A" w:rsidP="000C4DDD">
      <w:pPr>
        <w:rPr>
          <w:b/>
          <w:lang w:val="en-US"/>
        </w:rPr>
      </w:pPr>
      <w:r>
        <w:rPr>
          <w:b/>
        </w:rPr>
        <w:t>Period</w:t>
      </w:r>
      <w:r w:rsidR="00861651">
        <w:rPr>
          <w:rStyle w:val="FootnoteReference"/>
          <w:b/>
        </w:rPr>
        <w:footnoteReference w:id="2"/>
      </w:r>
      <w:r>
        <w:rPr>
          <w:b/>
        </w:rPr>
        <w:t>:</w:t>
      </w:r>
      <w:r w:rsidR="00BC5C06">
        <w:rPr>
          <w:b/>
          <w:lang w:val="ru-RU"/>
        </w:rPr>
        <w:t xml:space="preserve"> 6 </w:t>
      </w:r>
      <w:r w:rsidR="00BC5C06">
        <w:rPr>
          <w:b/>
          <w:lang w:val="en-US"/>
        </w:rPr>
        <w:t>months</w:t>
      </w:r>
    </w:p>
    <w:p w14:paraId="638A7395" w14:textId="77777777" w:rsidR="000C4DDD" w:rsidRDefault="000C4DDD" w:rsidP="000C4DD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1"/>
        <w:gridCol w:w="3736"/>
        <w:gridCol w:w="574"/>
        <w:gridCol w:w="628"/>
        <w:gridCol w:w="613"/>
        <w:gridCol w:w="568"/>
        <w:gridCol w:w="1507"/>
        <w:gridCol w:w="1404"/>
        <w:gridCol w:w="2479"/>
        <w:gridCol w:w="1030"/>
      </w:tblGrid>
      <w:tr w:rsidR="00224054" w:rsidRPr="00B466C9" w14:paraId="39EE779B" w14:textId="77777777" w:rsidTr="00E142BE">
        <w:trPr>
          <w:cantSplit/>
          <w:trHeight w:val="195"/>
        </w:trPr>
        <w:tc>
          <w:tcPr>
            <w:tcW w:w="848" w:type="pct"/>
            <w:vMerge w:val="restart"/>
            <w:shd w:val="clear" w:color="auto" w:fill="FFFF99"/>
          </w:tcPr>
          <w:p w14:paraId="51810E71" w14:textId="0961877B" w:rsidR="00224054" w:rsidRPr="00B466C9" w:rsidRDefault="00224054" w:rsidP="00905FEF">
            <w:pPr>
              <w:jc w:val="center"/>
              <w:rPr>
                <w:rFonts w:cs="Arial"/>
                <w:b/>
                <w:bCs/>
                <w:sz w:val="18"/>
                <w:szCs w:val="18"/>
              </w:rPr>
            </w:pPr>
            <w:r w:rsidRPr="00B466C9">
              <w:rPr>
                <w:rFonts w:cs="Arial"/>
                <w:b/>
                <w:bCs/>
                <w:sz w:val="18"/>
                <w:szCs w:val="18"/>
              </w:rPr>
              <w:t>EXPECTED OUTPUTS</w:t>
            </w:r>
          </w:p>
          <w:p w14:paraId="5F13F3CB" w14:textId="77777777" w:rsidR="00224054" w:rsidRPr="00B466C9" w:rsidRDefault="00224054" w:rsidP="00894D47">
            <w:pPr>
              <w:jc w:val="left"/>
              <w:rPr>
                <w:rFonts w:cs="Arial"/>
                <w:i/>
                <w:sz w:val="18"/>
                <w:szCs w:val="18"/>
              </w:rPr>
            </w:pPr>
            <w:r w:rsidRPr="00B466C9">
              <w:rPr>
                <w:rFonts w:cs="Arial"/>
                <w:i/>
                <w:sz w:val="18"/>
                <w:szCs w:val="18"/>
              </w:rPr>
              <w:t>And baseline, indicators including annual targets</w:t>
            </w:r>
          </w:p>
        </w:tc>
        <w:tc>
          <w:tcPr>
            <w:tcW w:w="1237" w:type="pct"/>
            <w:vMerge w:val="restart"/>
            <w:shd w:val="clear" w:color="auto" w:fill="FFFF99"/>
          </w:tcPr>
          <w:p w14:paraId="1B7C9E6C" w14:textId="77777777" w:rsidR="00224054" w:rsidRPr="00B466C9" w:rsidRDefault="00224054" w:rsidP="0018145F">
            <w:pPr>
              <w:jc w:val="center"/>
              <w:rPr>
                <w:rFonts w:cs="Arial"/>
                <w:b/>
                <w:bCs/>
                <w:sz w:val="18"/>
                <w:szCs w:val="18"/>
              </w:rPr>
            </w:pPr>
            <w:r w:rsidRPr="00B466C9">
              <w:rPr>
                <w:rFonts w:cs="Arial"/>
                <w:b/>
                <w:bCs/>
                <w:sz w:val="18"/>
                <w:szCs w:val="18"/>
              </w:rPr>
              <w:t>PLANNED ACTIVITIES</w:t>
            </w:r>
          </w:p>
          <w:p w14:paraId="16D64963" w14:textId="77777777" w:rsidR="00224054" w:rsidRPr="00B466C9" w:rsidRDefault="00224054" w:rsidP="0018145F">
            <w:pPr>
              <w:jc w:val="center"/>
              <w:rPr>
                <w:rFonts w:cs="Arial"/>
                <w:bCs/>
                <w:i/>
                <w:sz w:val="18"/>
                <w:szCs w:val="18"/>
              </w:rPr>
            </w:pPr>
            <w:r w:rsidRPr="00B466C9">
              <w:rPr>
                <w:rFonts w:cs="Arial"/>
                <w:bCs/>
                <w:i/>
                <w:sz w:val="18"/>
                <w:szCs w:val="18"/>
              </w:rPr>
              <w:t xml:space="preserve">List activity results and associated actions </w:t>
            </w:r>
          </w:p>
        </w:tc>
        <w:tc>
          <w:tcPr>
            <w:tcW w:w="789" w:type="pct"/>
            <w:gridSpan w:val="4"/>
            <w:shd w:val="clear" w:color="auto" w:fill="FFFF99"/>
          </w:tcPr>
          <w:p w14:paraId="7CB37D24" w14:textId="77777777" w:rsidR="00224054" w:rsidRPr="00B466C9" w:rsidRDefault="00224054" w:rsidP="00905FEF">
            <w:pPr>
              <w:jc w:val="center"/>
              <w:rPr>
                <w:rFonts w:cs="Arial"/>
                <w:b/>
                <w:bCs/>
                <w:sz w:val="18"/>
                <w:szCs w:val="18"/>
              </w:rPr>
            </w:pPr>
            <w:r w:rsidRPr="00B466C9">
              <w:rPr>
                <w:rFonts w:cs="Arial"/>
                <w:b/>
                <w:bCs/>
                <w:sz w:val="18"/>
                <w:szCs w:val="18"/>
              </w:rPr>
              <w:t>TIMEFRAME</w:t>
            </w:r>
          </w:p>
          <w:p w14:paraId="35CA1EA0" w14:textId="04D4C694" w:rsidR="00224054" w:rsidRPr="00B466C9" w:rsidRDefault="00224054" w:rsidP="00905FEF">
            <w:pPr>
              <w:jc w:val="center"/>
              <w:rPr>
                <w:rFonts w:cs="Arial"/>
                <w:b/>
                <w:bCs/>
                <w:sz w:val="18"/>
                <w:szCs w:val="18"/>
              </w:rPr>
            </w:pPr>
            <w:r w:rsidRPr="00B466C9">
              <w:rPr>
                <w:rFonts w:cs="Arial"/>
                <w:b/>
                <w:bCs/>
                <w:sz w:val="18"/>
                <w:szCs w:val="18"/>
              </w:rPr>
              <w:t>2024</w:t>
            </w:r>
          </w:p>
        </w:tc>
        <w:tc>
          <w:tcPr>
            <w:tcW w:w="499" w:type="pct"/>
            <w:vMerge w:val="restart"/>
            <w:shd w:val="clear" w:color="auto" w:fill="FFFF99"/>
            <w:vAlign w:val="center"/>
          </w:tcPr>
          <w:p w14:paraId="2605BACA" w14:textId="7C45B8A0" w:rsidR="00224054" w:rsidRPr="00B466C9" w:rsidRDefault="00224054" w:rsidP="00905FEF">
            <w:pPr>
              <w:jc w:val="center"/>
              <w:rPr>
                <w:rFonts w:cs="Arial"/>
                <w:b/>
                <w:bCs/>
                <w:sz w:val="18"/>
                <w:szCs w:val="18"/>
              </w:rPr>
            </w:pPr>
            <w:r w:rsidRPr="00B466C9">
              <w:rPr>
                <w:rFonts w:cs="Arial"/>
                <w:b/>
                <w:bCs/>
                <w:sz w:val="18"/>
                <w:szCs w:val="18"/>
              </w:rPr>
              <w:t>RESPONSIBLE PARTY</w:t>
            </w:r>
          </w:p>
        </w:tc>
        <w:tc>
          <w:tcPr>
            <w:tcW w:w="1627" w:type="pct"/>
            <w:gridSpan w:val="3"/>
            <w:shd w:val="clear" w:color="auto" w:fill="FFFF99"/>
            <w:vAlign w:val="center"/>
          </w:tcPr>
          <w:p w14:paraId="44DBA8FB" w14:textId="77777777" w:rsidR="00224054" w:rsidRPr="00B466C9" w:rsidRDefault="00224054" w:rsidP="00E142BE">
            <w:pPr>
              <w:jc w:val="center"/>
              <w:rPr>
                <w:rFonts w:cs="Arial"/>
                <w:b/>
                <w:bCs/>
                <w:sz w:val="18"/>
                <w:szCs w:val="18"/>
              </w:rPr>
            </w:pPr>
            <w:r w:rsidRPr="00B466C9">
              <w:rPr>
                <w:rFonts w:cs="Arial"/>
                <w:b/>
                <w:bCs/>
                <w:sz w:val="18"/>
                <w:szCs w:val="18"/>
              </w:rPr>
              <w:t>PLANNED BUDGET</w:t>
            </w:r>
          </w:p>
        </w:tc>
      </w:tr>
      <w:tr w:rsidR="00FD2594" w:rsidRPr="00B466C9" w14:paraId="6F88FDD4" w14:textId="77777777" w:rsidTr="00E142BE">
        <w:trPr>
          <w:cantSplit/>
          <w:trHeight w:val="467"/>
        </w:trPr>
        <w:tc>
          <w:tcPr>
            <w:tcW w:w="848" w:type="pct"/>
            <w:vMerge/>
            <w:shd w:val="clear" w:color="auto" w:fill="CCCCCC"/>
            <w:vAlign w:val="center"/>
          </w:tcPr>
          <w:p w14:paraId="0C6F47A9" w14:textId="77777777" w:rsidR="00224054" w:rsidRPr="00B466C9" w:rsidRDefault="00224054" w:rsidP="00B8549A">
            <w:pPr>
              <w:jc w:val="center"/>
              <w:rPr>
                <w:rFonts w:cs="Arial"/>
                <w:sz w:val="18"/>
                <w:szCs w:val="18"/>
              </w:rPr>
            </w:pPr>
          </w:p>
        </w:tc>
        <w:tc>
          <w:tcPr>
            <w:tcW w:w="1237" w:type="pct"/>
            <w:vMerge/>
            <w:tcBorders>
              <w:bottom w:val="single" w:sz="4" w:space="0" w:color="auto"/>
            </w:tcBorders>
            <w:shd w:val="clear" w:color="auto" w:fill="CCCCCC"/>
            <w:vAlign w:val="center"/>
          </w:tcPr>
          <w:p w14:paraId="241CC369" w14:textId="77777777" w:rsidR="00224054" w:rsidRPr="00B466C9" w:rsidRDefault="00224054" w:rsidP="0018145F">
            <w:pPr>
              <w:jc w:val="center"/>
              <w:rPr>
                <w:rFonts w:cs="Arial"/>
                <w:sz w:val="18"/>
                <w:szCs w:val="18"/>
              </w:rPr>
            </w:pPr>
          </w:p>
        </w:tc>
        <w:tc>
          <w:tcPr>
            <w:tcW w:w="190" w:type="pct"/>
            <w:tcBorders>
              <w:bottom w:val="single" w:sz="4" w:space="0" w:color="auto"/>
            </w:tcBorders>
            <w:shd w:val="clear" w:color="auto" w:fill="FFFF99"/>
            <w:vAlign w:val="center"/>
          </w:tcPr>
          <w:p w14:paraId="7E8162A4" w14:textId="77777777" w:rsidR="00224054" w:rsidRPr="00B466C9" w:rsidRDefault="00224054" w:rsidP="00B8549A">
            <w:pPr>
              <w:jc w:val="center"/>
              <w:rPr>
                <w:rFonts w:cs="Arial"/>
                <w:sz w:val="18"/>
                <w:szCs w:val="18"/>
              </w:rPr>
            </w:pPr>
            <w:r w:rsidRPr="00B466C9">
              <w:rPr>
                <w:rFonts w:cs="Arial"/>
                <w:sz w:val="18"/>
                <w:szCs w:val="18"/>
              </w:rPr>
              <w:t>Q1</w:t>
            </w:r>
          </w:p>
        </w:tc>
        <w:tc>
          <w:tcPr>
            <w:tcW w:w="208" w:type="pct"/>
            <w:tcBorders>
              <w:bottom w:val="single" w:sz="4" w:space="0" w:color="auto"/>
            </w:tcBorders>
            <w:shd w:val="clear" w:color="auto" w:fill="FFFF99"/>
            <w:vAlign w:val="center"/>
          </w:tcPr>
          <w:p w14:paraId="44B22311" w14:textId="77777777" w:rsidR="00224054" w:rsidRPr="00B466C9" w:rsidRDefault="00224054" w:rsidP="00B8549A">
            <w:pPr>
              <w:jc w:val="center"/>
              <w:rPr>
                <w:rFonts w:cs="Arial"/>
                <w:sz w:val="18"/>
                <w:szCs w:val="18"/>
              </w:rPr>
            </w:pPr>
            <w:r w:rsidRPr="00B466C9">
              <w:rPr>
                <w:rFonts w:cs="Arial"/>
                <w:sz w:val="18"/>
                <w:szCs w:val="18"/>
              </w:rPr>
              <w:t>Q2</w:t>
            </w:r>
          </w:p>
        </w:tc>
        <w:tc>
          <w:tcPr>
            <w:tcW w:w="203" w:type="pct"/>
            <w:tcBorders>
              <w:bottom w:val="single" w:sz="4" w:space="0" w:color="auto"/>
            </w:tcBorders>
            <w:shd w:val="clear" w:color="auto" w:fill="FFFF99"/>
            <w:vAlign w:val="center"/>
          </w:tcPr>
          <w:p w14:paraId="27B06D02" w14:textId="5C2DC2C6" w:rsidR="00224054" w:rsidRPr="00B466C9" w:rsidRDefault="00224054" w:rsidP="00B8549A">
            <w:pPr>
              <w:jc w:val="center"/>
              <w:rPr>
                <w:rFonts w:cs="Arial"/>
                <w:sz w:val="18"/>
                <w:szCs w:val="18"/>
              </w:rPr>
            </w:pPr>
            <w:r w:rsidRPr="00B466C9">
              <w:rPr>
                <w:rFonts w:cs="Arial"/>
                <w:sz w:val="18"/>
                <w:szCs w:val="18"/>
              </w:rPr>
              <w:t>Q3</w:t>
            </w:r>
          </w:p>
        </w:tc>
        <w:tc>
          <w:tcPr>
            <w:tcW w:w="188" w:type="pct"/>
            <w:tcBorders>
              <w:bottom w:val="single" w:sz="4" w:space="0" w:color="auto"/>
            </w:tcBorders>
            <w:shd w:val="clear" w:color="auto" w:fill="FFFF99"/>
            <w:vAlign w:val="center"/>
          </w:tcPr>
          <w:p w14:paraId="60ED77DD" w14:textId="6295FD72" w:rsidR="00224054" w:rsidRPr="00B466C9" w:rsidRDefault="00224054" w:rsidP="00B8549A">
            <w:pPr>
              <w:jc w:val="center"/>
              <w:rPr>
                <w:rFonts w:cs="Arial"/>
                <w:sz w:val="18"/>
                <w:szCs w:val="18"/>
              </w:rPr>
            </w:pPr>
            <w:r w:rsidRPr="00B466C9">
              <w:rPr>
                <w:rFonts w:cs="Arial"/>
                <w:sz w:val="18"/>
                <w:szCs w:val="18"/>
              </w:rPr>
              <w:t>Q4</w:t>
            </w:r>
          </w:p>
        </w:tc>
        <w:tc>
          <w:tcPr>
            <w:tcW w:w="499" w:type="pct"/>
            <w:vMerge/>
            <w:shd w:val="clear" w:color="auto" w:fill="FFFF99"/>
            <w:vAlign w:val="center"/>
          </w:tcPr>
          <w:p w14:paraId="25A39384" w14:textId="77777777" w:rsidR="00224054" w:rsidRPr="00B466C9" w:rsidRDefault="00224054" w:rsidP="00B8549A">
            <w:pPr>
              <w:jc w:val="center"/>
              <w:rPr>
                <w:rFonts w:cs="Arial"/>
                <w:sz w:val="18"/>
                <w:szCs w:val="18"/>
              </w:rPr>
            </w:pPr>
          </w:p>
        </w:tc>
        <w:tc>
          <w:tcPr>
            <w:tcW w:w="465" w:type="pct"/>
            <w:shd w:val="clear" w:color="auto" w:fill="FFFF99"/>
            <w:vAlign w:val="center"/>
          </w:tcPr>
          <w:p w14:paraId="0F5EE4AE" w14:textId="77777777" w:rsidR="00224054" w:rsidRPr="00B466C9" w:rsidRDefault="00224054" w:rsidP="00E142BE">
            <w:pPr>
              <w:jc w:val="center"/>
              <w:rPr>
                <w:rFonts w:cs="Arial"/>
                <w:sz w:val="18"/>
                <w:szCs w:val="18"/>
              </w:rPr>
            </w:pPr>
            <w:r w:rsidRPr="00B466C9">
              <w:rPr>
                <w:rFonts w:cs="Arial"/>
                <w:sz w:val="18"/>
                <w:szCs w:val="18"/>
              </w:rPr>
              <w:t>Funding Source</w:t>
            </w:r>
          </w:p>
        </w:tc>
        <w:tc>
          <w:tcPr>
            <w:tcW w:w="821" w:type="pct"/>
            <w:shd w:val="clear" w:color="auto" w:fill="FFFF99"/>
            <w:vAlign w:val="center"/>
          </w:tcPr>
          <w:p w14:paraId="4677A3C1" w14:textId="77777777" w:rsidR="00224054" w:rsidRPr="00B466C9" w:rsidRDefault="00224054" w:rsidP="00E142BE">
            <w:pPr>
              <w:jc w:val="center"/>
              <w:rPr>
                <w:rFonts w:cs="Arial"/>
                <w:sz w:val="18"/>
                <w:szCs w:val="18"/>
              </w:rPr>
            </w:pPr>
            <w:r w:rsidRPr="00B466C9">
              <w:rPr>
                <w:rFonts w:cs="Arial"/>
                <w:sz w:val="18"/>
                <w:szCs w:val="18"/>
              </w:rPr>
              <w:t>Budget Description</w:t>
            </w:r>
          </w:p>
        </w:tc>
        <w:tc>
          <w:tcPr>
            <w:tcW w:w="341" w:type="pct"/>
            <w:shd w:val="clear" w:color="auto" w:fill="FFFF99"/>
            <w:vAlign w:val="center"/>
          </w:tcPr>
          <w:p w14:paraId="76D1F3F5" w14:textId="77777777" w:rsidR="00224054" w:rsidRPr="00B466C9" w:rsidRDefault="00224054" w:rsidP="00E142BE">
            <w:pPr>
              <w:jc w:val="center"/>
              <w:rPr>
                <w:rFonts w:cs="Arial"/>
                <w:sz w:val="18"/>
                <w:szCs w:val="18"/>
              </w:rPr>
            </w:pPr>
            <w:r w:rsidRPr="00B466C9">
              <w:rPr>
                <w:rFonts w:cs="Arial"/>
                <w:sz w:val="18"/>
                <w:szCs w:val="18"/>
              </w:rPr>
              <w:t>Amount</w:t>
            </w:r>
          </w:p>
        </w:tc>
      </w:tr>
      <w:tr w:rsidR="002C1457" w:rsidRPr="00B466C9" w14:paraId="09566D1E" w14:textId="77777777" w:rsidTr="002C1457">
        <w:trPr>
          <w:cantSplit/>
          <w:trHeight w:val="2692"/>
        </w:trPr>
        <w:tc>
          <w:tcPr>
            <w:tcW w:w="848" w:type="pct"/>
            <w:vMerge w:val="restart"/>
          </w:tcPr>
          <w:p w14:paraId="28894397" w14:textId="77777777" w:rsidR="002C1457" w:rsidRPr="00B466C9" w:rsidRDefault="002C1457" w:rsidP="00106EA2">
            <w:pPr>
              <w:rPr>
                <w:rFonts w:cs="Arial"/>
                <w:i/>
                <w:sz w:val="18"/>
                <w:szCs w:val="18"/>
              </w:rPr>
            </w:pPr>
            <w:r w:rsidRPr="00B466C9">
              <w:rPr>
                <w:rFonts w:cs="Arial"/>
                <w:sz w:val="18"/>
                <w:szCs w:val="18"/>
              </w:rPr>
              <w:t>Output 1 Countries have ownership, capacities and resources to enhance their NDC as part of the next revision cycle and global/regional stocktake, aligned to long-term pathways</w:t>
            </w:r>
          </w:p>
          <w:p w14:paraId="38DB4110" w14:textId="34F2CEA0" w:rsidR="002C1457" w:rsidRPr="00B466C9" w:rsidRDefault="002C1457" w:rsidP="00224054">
            <w:pPr>
              <w:rPr>
                <w:rFonts w:cs="Arial"/>
                <w:i/>
                <w:sz w:val="18"/>
                <w:szCs w:val="18"/>
              </w:rPr>
            </w:pPr>
          </w:p>
          <w:p w14:paraId="502770AF" w14:textId="0AA646E1" w:rsidR="002C1457" w:rsidRDefault="002C1457" w:rsidP="00224054">
            <w:pPr>
              <w:rPr>
                <w:rFonts w:cs="Arial"/>
                <w:i/>
                <w:sz w:val="18"/>
                <w:szCs w:val="18"/>
              </w:rPr>
            </w:pPr>
            <w:r>
              <w:rPr>
                <w:rFonts w:cs="Arial"/>
                <w:i/>
                <w:sz w:val="18"/>
                <w:szCs w:val="18"/>
              </w:rPr>
              <w:t xml:space="preserve">Indicator 1.1: </w:t>
            </w:r>
            <w:r w:rsidR="00FE6732" w:rsidRPr="00FE6732">
              <w:rPr>
                <w:rFonts w:cs="Arial"/>
                <w:i/>
                <w:sz w:val="18"/>
                <w:szCs w:val="18"/>
              </w:rPr>
              <w:t>Adaptation-related provisions have been developed and included in the draft NDC 3.0</w:t>
            </w:r>
          </w:p>
          <w:p w14:paraId="687C3874" w14:textId="18315936" w:rsidR="002C1457" w:rsidRPr="004304A9" w:rsidRDefault="002C1457" w:rsidP="004304A9">
            <w:pPr>
              <w:rPr>
                <w:rFonts w:cs="Arial"/>
                <w:i/>
                <w:sz w:val="18"/>
                <w:szCs w:val="18"/>
              </w:rPr>
            </w:pPr>
            <w:r w:rsidRPr="004304A9">
              <w:rPr>
                <w:rFonts w:cs="Arial"/>
                <w:i/>
                <w:sz w:val="18"/>
                <w:szCs w:val="18"/>
              </w:rPr>
              <w:t>Baseline:</w:t>
            </w:r>
            <w:r>
              <w:rPr>
                <w:rFonts w:cs="Arial"/>
                <w:i/>
                <w:sz w:val="18"/>
                <w:szCs w:val="18"/>
              </w:rPr>
              <w:t xml:space="preserve"> No</w:t>
            </w:r>
          </w:p>
          <w:p w14:paraId="1D90A2B0" w14:textId="7635CDCB" w:rsidR="002C1457" w:rsidRDefault="002C1457" w:rsidP="004304A9">
            <w:pPr>
              <w:rPr>
                <w:rFonts w:cs="Arial"/>
                <w:i/>
                <w:sz w:val="18"/>
                <w:szCs w:val="18"/>
              </w:rPr>
            </w:pPr>
            <w:r w:rsidRPr="004304A9">
              <w:rPr>
                <w:rFonts w:cs="Arial"/>
                <w:i/>
                <w:sz w:val="18"/>
                <w:szCs w:val="18"/>
              </w:rPr>
              <w:t xml:space="preserve">Targets: </w:t>
            </w:r>
            <w:r>
              <w:rPr>
                <w:rFonts w:cs="Arial"/>
                <w:i/>
                <w:sz w:val="18"/>
                <w:szCs w:val="18"/>
              </w:rPr>
              <w:t>Yes</w:t>
            </w:r>
          </w:p>
          <w:p w14:paraId="45CAD626" w14:textId="77777777" w:rsidR="002C1457" w:rsidRPr="00B466C9" w:rsidRDefault="002C1457" w:rsidP="00224054">
            <w:pPr>
              <w:rPr>
                <w:rFonts w:cs="Arial"/>
                <w:i/>
                <w:sz w:val="18"/>
                <w:szCs w:val="18"/>
              </w:rPr>
            </w:pPr>
          </w:p>
          <w:p w14:paraId="3404B1A9" w14:textId="79F91E47" w:rsidR="002C1457" w:rsidRDefault="002C1457" w:rsidP="00224054">
            <w:pPr>
              <w:rPr>
                <w:rFonts w:cs="Arial"/>
                <w:i/>
                <w:sz w:val="18"/>
                <w:szCs w:val="18"/>
              </w:rPr>
            </w:pPr>
            <w:r w:rsidRPr="00B466C9">
              <w:rPr>
                <w:rFonts w:cs="Arial"/>
                <w:i/>
                <w:sz w:val="18"/>
                <w:szCs w:val="18"/>
              </w:rPr>
              <w:t>Indicator</w:t>
            </w:r>
            <w:r>
              <w:rPr>
                <w:rFonts w:cs="Arial"/>
                <w:i/>
                <w:sz w:val="18"/>
                <w:szCs w:val="18"/>
              </w:rPr>
              <w:t xml:space="preserve"> 1.2</w:t>
            </w:r>
            <w:r w:rsidRPr="00B466C9">
              <w:rPr>
                <w:rFonts w:cs="Arial"/>
                <w:i/>
                <w:sz w:val="18"/>
                <w:szCs w:val="18"/>
              </w:rPr>
              <w:t>:</w:t>
            </w:r>
            <w:r>
              <w:rPr>
                <w:rFonts w:cs="Arial"/>
                <w:i/>
                <w:sz w:val="18"/>
                <w:szCs w:val="18"/>
              </w:rPr>
              <w:t xml:space="preserve"> </w:t>
            </w:r>
            <w:r w:rsidR="00FE6732" w:rsidRPr="00FE6732">
              <w:rPr>
                <w:rFonts w:cs="Arial"/>
                <w:i/>
                <w:sz w:val="18"/>
                <w:szCs w:val="18"/>
              </w:rPr>
              <w:t xml:space="preserve">Loss and Damage-related provisions have been developed and </w:t>
            </w:r>
            <w:r w:rsidR="00FE6732" w:rsidRPr="00FE6732">
              <w:rPr>
                <w:rFonts w:cs="Arial"/>
                <w:i/>
                <w:sz w:val="18"/>
                <w:szCs w:val="18"/>
              </w:rPr>
              <w:lastRenderedPageBreak/>
              <w:t>incorporated into the draft NDC 3.0</w:t>
            </w:r>
          </w:p>
          <w:p w14:paraId="5CFB6F39" w14:textId="137D8449" w:rsidR="002C1457" w:rsidRPr="00B466C9" w:rsidRDefault="002C1457" w:rsidP="00224054">
            <w:pPr>
              <w:rPr>
                <w:rFonts w:cs="Arial"/>
                <w:i/>
                <w:sz w:val="18"/>
                <w:szCs w:val="18"/>
              </w:rPr>
            </w:pPr>
            <w:r w:rsidRPr="004304A9">
              <w:rPr>
                <w:rFonts w:cs="Arial"/>
                <w:i/>
                <w:sz w:val="18"/>
                <w:szCs w:val="18"/>
              </w:rPr>
              <w:t>Baseline:0</w:t>
            </w:r>
          </w:p>
          <w:p w14:paraId="33207C42" w14:textId="1BFFBA45" w:rsidR="002C1457" w:rsidRDefault="002C1457" w:rsidP="00224054">
            <w:pPr>
              <w:rPr>
                <w:rFonts w:cs="Arial"/>
                <w:i/>
                <w:sz w:val="18"/>
                <w:szCs w:val="18"/>
              </w:rPr>
            </w:pPr>
            <w:r w:rsidRPr="00B466C9">
              <w:rPr>
                <w:rFonts w:cs="Arial"/>
                <w:i/>
                <w:sz w:val="18"/>
                <w:szCs w:val="18"/>
              </w:rPr>
              <w:t>Targets:</w:t>
            </w:r>
            <w:r>
              <w:rPr>
                <w:rFonts w:cs="Arial"/>
                <w:i/>
                <w:sz w:val="18"/>
                <w:szCs w:val="18"/>
              </w:rPr>
              <w:t xml:space="preserve"> 2</w:t>
            </w:r>
          </w:p>
          <w:p w14:paraId="2535F7B3" w14:textId="77777777" w:rsidR="00FE6732" w:rsidRPr="004304A9" w:rsidRDefault="00FE6732" w:rsidP="00FE6732">
            <w:pPr>
              <w:rPr>
                <w:rFonts w:cs="Arial"/>
                <w:i/>
                <w:sz w:val="18"/>
                <w:szCs w:val="18"/>
              </w:rPr>
            </w:pPr>
            <w:r w:rsidRPr="004304A9">
              <w:rPr>
                <w:rFonts w:cs="Arial"/>
                <w:i/>
                <w:sz w:val="18"/>
                <w:szCs w:val="18"/>
              </w:rPr>
              <w:t>Baseline:</w:t>
            </w:r>
            <w:r>
              <w:rPr>
                <w:rFonts w:cs="Arial"/>
                <w:i/>
                <w:sz w:val="18"/>
                <w:szCs w:val="18"/>
              </w:rPr>
              <w:t xml:space="preserve"> No</w:t>
            </w:r>
          </w:p>
          <w:p w14:paraId="226C536A" w14:textId="77777777" w:rsidR="00FE6732" w:rsidRDefault="00FE6732" w:rsidP="00FE6732">
            <w:pPr>
              <w:rPr>
                <w:rFonts w:cs="Arial"/>
                <w:i/>
                <w:sz w:val="18"/>
                <w:szCs w:val="18"/>
              </w:rPr>
            </w:pPr>
            <w:r w:rsidRPr="004304A9">
              <w:rPr>
                <w:rFonts w:cs="Arial"/>
                <w:i/>
                <w:sz w:val="18"/>
                <w:szCs w:val="18"/>
              </w:rPr>
              <w:t xml:space="preserve">Targets: </w:t>
            </w:r>
            <w:r>
              <w:rPr>
                <w:rFonts w:cs="Arial"/>
                <w:i/>
                <w:sz w:val="18"/>
                <w:szCs w:val="18"/>
              </w:rPr>
              <w:t>Yes</w:t>
            </w:r>
          </w:p>
          <w:p w14:paraId="047DC70C" w14:textId="77777777" w:rsidR="00FE6732" w:rsidRPr="00B466C9" w:rsidRDefault="00FE6732" w:rsidP="00224054">
            <w:pPr>
              <w:rPr>
                <w:rFonts w:cs="Arial"/>
                <w:i/>
                <w:sz w:val="18"/>
                <w:szCs w:val="18"/>
              </w:rPr>
            </w:pPr>
          </w:p>
          <w:p w14:paraId="41AB3753" w14:textId="26CECAB9" w:rsidR="002C1457" w:rsidRPr="00B466C9" w:rsidRDefault="002C1457" w:rsidP="00051FAA">
            <w:pPr>
              <w:rPr>
                <w:rFonts w:cs="Arial"/>
                <w:i/>
                <w:sz w:val="18"/>
                <w:szCs w:val="18"/>
              </w:rPr>
            </w:pPr>
            <w:r w:rsidRPr="00B466C9">
              <w:rPr>
                <w:rFonts w:cs="Arial"/>
                <w:i/>
                <w:sz w:val="18"/>
                <w:szCs w:val="18"/>
              </w:rPr>
              <w:t>Indicator</w:t>
            </w:r>
            <w:r>
              <w:rPr>
                <w:rFonts w:cs="Arial"/>
                <w:i/>
                <w:sz w:val="18"/>
                <w:szCs w:val="18"/>
              </w:rPr>
              <w:t xml:space="preserve"> </w:t>
            </w:r>
            <w:r w:rsidR="00FE6732">
              <w:rPr>
                <w:rFonts w:cs="Arial"/>
                <w:i/>
                <w:sz w:val="18"/>
                <w:szCs w:val="18"/>
              </w:rPr>
              <w:t>1</w:t>
            </w:r>
            <w:r>
              <w:rPr>
                <w:rFonts w:cs="Arial"/>
                <w:i/>
                <w:sz w:val="18"/>
                <w:szCs w:val="18"/>
              </w:rPr>
              <w:t>.</w:t>
            </w:r>
            <w:r w:rsidR="00FE6732">
              <w:rPr>
                <w:rFonts w:cs="Arial"/>
                <w:i/>
                <w:sz w:val="18"/>
                <w:szCs w:val="18"/>
              </w:rPr>
              <w:t>3</w:t>
            </w:r>
            <w:r w:rsidRPr="00B466C9">
              <w:rPr>
                <w:rFonts w:cs="Arial"/>
                <w:i/>
                <w:sz w:val="18"/>
                <w:szCs w:val="18"/>
              </w:rPr>
              <w:t>:</w:t>
            </w:r>
            <w:r>
              <w:rPr>
                <w:rFonts w:cs="Arial"/>
                <w:i/>
                <w:sz w:val="18"/>
                <w:szCs w:val="18"/>
              </w:rPr>
              <w:t xml:space="preserve"> </w:t>
            </w:r>
            <w:r w:rsidR="00FE6732" w:rsidRPr="00FE6732">
              <w:rPr>
                <w:rFonts w:cs="Arial"/>
                <w:i/>
                <w:sz w:val="18"/>
                <w:szCs w:val="18"/>
              </w:rPr>
              <w:t>The Financing Chapter has been developed and incorporated into the draft NDC 3.0</w:t>
            </w:r>
          </w:p>
          <w:p w14:paraId="43E8B28C" w14:textId="77777777" w:rsidR="00FE6732" w:rsidRPr="004304A9" w:rsidRDefault="00FE6732" w:rsidP="00FE6732">
            <w:pPr>
              <w:rPr>
                <w:rFonts w:cs="Arial"/>
                <w:i/>
                <w:sz w:val="18"/>
                <w:szCs w:val="18"/>
              </w:rPr>
            </w:pPr>
            <w:r w:rsidRPr="004304A9">
              <w:rPr>
                <w:rFonts w:cs="Arial"/>
                <w:i/>
                <w:sz w:val="18"/>
                <w:szCs w:val="18"/>
              </w:rPr>
              <w:t>Baseline:</w:t>
            </w:r>
            <w:r>
              <w:rPr>
                <w:rFonts w:cs="Arial"/>
                <w:i/>
                <w:sz w:val="18"/>
                <w:szCs w:val="18"/>
              </w:rPr>
              <w:t xml:space="preserve"> No</w:t>
            </w:r>
          </w:p>
          <w:p w14:paraId="51168DFC" w14:textId="77777777" w:rsidR="00FE6732" w:rsidRDefault="00FE6732" w:rsidP="00FE6732">
            <w:pPr>
              <w:rPr>
                <w:rFonts w:cs="Arial"/>
                <w:i/>
                <w:sz w:val="18"/>
                <w:szCs w:val="18"/>
              </w:rPr>
            </w:pPr>
            <w:r w:rsidRPr="004304A9">
              <w:rPr>
                <w:rFonts w:cs="Arial"/>
                <w:i/>
                <w:sz w:val="18"/>
                <w:szCs w:val="18"/>
              </w:rPr>
              <w:t xml:space="preserve">Targets: </w:t>
            </w:r>
            <w:r>
              <w:rPr>
                <w:rFonts w:cs="Arial"/>
                <w:i/>
                <w:sz w:val="18"/>
                <w:szCs w:val="18"/>
              </w:rPr>
              <w:t>Yes</w:t>
            </w:r>
          </w:p>
          <w:p w14:paraId="4CF11DAF" w14:textId="77777777" w:rsidR="002C1457" w:rsidRDefault="002C1457" w:rsidP="00051FAA">
            <w:pPr>
              <w:rPr>
                <w:rFonts w:cs="Arial"/>
                <w:sz w:val="18"/>
                <w:szCs w:val="18"/>
              </w:rPr>
            </w:pPr>
          </w:p>
          <w:p w14:paraId="590CA361" w14:textId="055097D7" w:rsidR="002C1457" w:rsidRDefault="002C1457" w:rsidP="00B2567F">
            <w:pPr>
              <w:rPr>
                <w:rFonts w:cs="Arial"/>
                <w:i/>
                <w:iCs/>
                <w:sz w:val="18"/>
                <w:szCs w:val="18"/>
              </w:rPr>
            </w:pPr>
            <w:r w:rsidRPr="007D129C">
              <w:rPr>
                <w:rFonts w:cs="Arial"/>
                <w:i/>
                <w:iCs/>
                <w:sz w:val="18"/>
                <w:szCs w:val="18"/>
              </w:rPr>
              <w:t xml:space="preserve">Indicator </w:t>
            </w:r>
            <w:r w:rsidR="00FE6732">
              <w:rPr>
                <w:rFonts w:cs="Arial"/>
                <w:i/>
                <w:iCs/>
                <w:sz w:val="18"/>
                <w:szCs w:val="18"/>
              </w:rPr>
              <w:t>1</w:t>
            </w:r>
            <w:r w:rsidRPr="007D129C">
              <w:rPr>
                <w:rFonts w:cs="Arial"/>
                <w:i/>
                <w:iCs/>
                <w:sz w:val="18"/>
                <w:szCs w:val="18"/>
              </w:rPr>
              <w:t>.</w:t>
            </w:r>
            <w:r w:rsidR="00FE6732">
              <w:rPr>
                <w:rFonts w:cs="Arial"/>
                <w:i/>
                <w:iCs/>
                <w:sz w:val="18"/>
                <w:szCs w:val="18"/>
              </w:rPr>
              <w:t>4</w:t>
            </w:r>
            <w:r w:rsidRPr="007D129C">
              <w:rPr>
                <w:rFonts w:cs="Arial"/>
                <w:i/>
                <w:iCs/>
                <w:sz w:val="18"/>
                <w:szCs w:val="18"/>
              </w:rPr>
              <w:t xml:space="preserve">: </w:t>
            </w:r>
            <w:r w:rsidR="00FE6732" w:rsidRPr="00FE6732">
              <w:rPr>
                <w:rFonts w:cs="Arial"/>
                <w:i/>
                <w:iCs/>
                <w:sz w:val="18"/>
                <w:szCs w:val="18"/>
              </w:rPr>
              <w:t>Sector-Specific Investment Plans with clear roadmaps, technical requirements, and recommendations for capacity-building</w:t>
            </w:r>
          </w:p>
          <w:p w14:paraId="54E4B427" w14:textId="77777777" w:rsidR="002C1457" w:rsidRPr="00B2567F" w:rsidRDefault="002C1457" w:rsidP="00B2567F">
            <w:pPr>
              <w:rPr>
                <w:rFonts w:cs="Arial"/>
                <w:i/>
                <w:iCs/>
                <w:sz w:val="18"/>
                <w:szCs w:val="18"/>
              </w:rPr>
            </w:pPr>
            <w:r w:rsidRPr="00B2567F">
              <w:rPr>
                <w:rFonts w:cs="Arial"/>
                <w:i/>
                <w:iCs/>
                <w:sz w:val="18"/>
                <w:szCs w:val="18"/>
              </w:rPr>
              <w:t>Baseline: No</w:t>
            </w:r>
          </w:p>
          <w:p w14:paraId="5F99D81B" w14:textId="64E015EE" w:rsidR="002C1457" w:rsidRPr="00B466C9" w:rsidRDefault="002C1457" w:rsidP="00B2567F">
            <w:pPr>
              <w:rPr>
                <w:rFonts w:cs="Arial"/>
                <w:sz w:val="18"/>
                <w:szCs w:val="18"/>
              </w:rPr>
            </w:pPr>
            <w:r w:rsidRPr="00B2567F">
              <w:rPr>
                <w:rFonts w:cs="Arial"/>
                <w:i/>
                <w:iCs/>
                <w:sz w:val="18"/>
                <w:szCs w:val="18"/>
              </w:rPr>
              <w:t>Targets: Yes</w:t>
            </w:r>
          </w:p>
        </w:tc>
        <w:tc>
          <w:tcPr>
            <w:tcW w:w="1237" w:type="pct"/>
            <w:vAlign w:val="center"/>
          </w:tcPr>
          <w:p w14:paraId="22D8770E" w14:textId="5BE8598D" w:rsidR="002C1457" w:rsidRPr="00B466C9" w:rsidRDefault="002C1457" w:rsidP="00786306">
            <w:pPr>
              <w:spacing w:after="0"/>
              <w:jc w:val="left"/>
              <w:rPr>
                <w:rFonts w:cs="Arial"/>
                <w:iCs/>
                <w:sz w:val="18"/>
                <w:szCs w:val="18"/>
              </w:rPr>
            </w:pPr>
            <w:r w:rsidRPr="00B466C9">
              <w:rPr>
                <w:rFonts w:cs="Arial"/>
                <w:iCs/>
                <w:sz w:val="18"/>
                <w:szCs w:val="18"/>
              </w:rPr>
              <w:lastRenderedPageBreak/>
              <w:t xml:space="preserve">Activity 1.1: </w:t>
            </w:r>
            <w:r w:rsidRPr="00106EA2">
              <w:rPr>
                <w:rFonts w:cs="Arial"/>
                <w:iCs/>
                <w:sz w:val="18"/>
                <w:szCs w:val="18"/>
              </w:rPr>
              <w:t>Conduct climate vulnerability and risk assessments with a gender perspective, engage with the NAP team, and organize sectoral consultations to develop a comprehensive adaptation framework that ensures alignment with NAP priorities</w:t>
            </w:r>
          </w:p>
        </w:tc>
        <w:tc>
          <w:tcPr>
            <w:tcW w:w="190" w:type="pct"/>
            <w:vAlign w:val="center"/>
          </w:tcPr>
          <w:p w14:paraId="655C2395" w14:textId="77777777" w:rsidR="002C1457" w:rsidRPr="00B466C9" w:rsidRDefault="002C1457" w:rsidP="00B8549A">
            <w:pPr>
              <w:rPr>
                <w:rFonts w:cs="Arial"/>
                <w:sz w:val="18"/>
                <w:szCs w:val="18"/>
              </w:rPr>
            </w:pPr>
          </w:p>
        </w:tc>
        <w:tc>
          <w:tcPr>
            <w:tcW w:w="208" w:type="pct"/>
            <w:vAlign w:val="center"/>
          </w:tcPr>
          <w:p w14:paraId="1ACE009E" w14:textId="3574BF73" w:rsidR="002C1457" w:rsidRPr="00B466C9" w:rsidRDefault="002C1457" w:rsidP="00B8549A">
            <w:pPr>
              <w:rPr>
                <w:rFonts w:cs="Arial"/>
                <w:sz w:val="18"/>
                <w:szCs w:val="18"/>
              </w:rPr>
            </w:pPr>
            <w:r w:rsidRPr="00B466C9">
              <w:rPr>
                <w:rFonts w:cs="Arial"/>
                <w:sz w:val="18"/>
                <w:szCs w:val="18"/>
              </w:rPr>
              <w:t>X</w:t>
            </w:r>
          </w:p>
        </w:tc>
        <w:tc>
          <w:tcPr>
            <w:tcW w:w="203" w:type="pct"/>
            <w:vAlign w:val="center"/>
          </w:tcPr>
          <w:p w14:paraId="1D07FFCB" w14:textId="2ABD7B20" w:rsidR="002C1457" w:rsidRPr="00B466C9" w:rsidRDefault="002C1457" w:rsidP="005D1CDD">
            <w:pPr>
              <w:jc w:val="center"/>
              <w:rPr>
                <w:rFonts w:cs="Arial"/>
                <w:sz w:val="18"/>
                <w:szCs w:val="18"/>
              </w:rPr>
            </w:pPr>
            <w:r w:rsidRPr="00B466C9">
              <w:rPr>
                <w:rFonts w:cs="Arial"/>
                <w:sz w:val="18"/>
                <w:szCs w:val="18"/>
              </w:rPr>
              <w:t>X</w:t>
            </w:r>
          </w:p>
        </w:tc>
        <w:tc>
          <w:tcPr>
            <w:tcW w:w="188" w:type="pct"/>
            <w:vAlign w:val="center"/>
          </w:tcPr>
          <w:p w14:paraId="1D8E3F4E" w14:textId="42294494" w:rsidR="002C1457" w:rsidRPr="00B466C9" w:rsidRDefault="002C1457" w:rsidP="005D1CDD">
            <w:pPr>
              <w:jc w:val="center"/>
              <w:rPr>
                <w:rFonts w:cs="Arial"/>
                <w:sz w:val="18"/>
                <w:szCs w:val="18"/>
              </w:rPr>
            </w:pPr>
            <w:r w:rsidRPr="00B466C9">
              <w:rPr>
                <w:rFonts w:cs="Arial"/>
                <w:sz w:val="18"/>
                <w:szCs w:val="18"/>
              </w:rPr>
              <w:t>X</w:t>
            </w:r>
          </w:p>
        </w:tc>
        <w:tc>
          <w:tcPr>
            <w:tcW w:w="499" w:type="pct"/>
            <w:vAlign w:val="center"/>
          </w:tcPr>
          <w:p w14:paraId="507C0F6A" w14:textId="589CD6C4" w:rsidR="002C1457" w:rsidRPr="002C1457" w:rsidRDefault="002C1457" w:rsidP="002C1457">
            <w:pPr>
              <w:jc w:val="center"/>
              <w:rPr>
                <w:rFonts w:cs="Arial"/>
                <w:sz w:val="18"/>
                <w:szCs w:val="18"/>
                <w:lang w:val="en-US"/>
              </w:rPr>
            </w:pPr>
            <w:r>
              <w:rPr>
                <w:rFonts w:cs="Arial"/>
                <w:sz w:val="18"/>
                <w:szCs w:val="18"/>
                <w:lang w:val="en-US"/>
              </w:rPr>
              <w:t>SEI (</w:t>
            </w:r>
            <w:r w:rsidRPr="002C1457">
              <w:rPr>
                <w:rFonts w:cs="Arial"/>
                <w:sz w:val="18"/>
                <w:szCs w:val="18"/>
              </w:rPr>
              <w:t>RPA</w:t>
            </w:r>
            <w:r>
              <w:rPr>
                <w:rFonts w:cs="Arial"/>
                <w:sz w:val="18"/>
                <w:szCs w:val="18"/>
                <w:lang w:val="en-US"/>
              </w:rPr>
              <w:t>)</w:t>
            </w:r>
          </w:p>
        </w:tc>
        <w:tc>
          <w:tcPr>
            <w:tcW w:w="465" w:type="pct"/>
            <w:vAlign w:val="center"/>
          </w:tcPr>
          <w:p w14:paraId="42683411" w14:textId="25E81907" w:rsidR="002C1457" w:rsidRPr="00B466C9" w:rsidRDefault="002C1457" w:rsidP="00EC4A7C">
            <w:pPr>
              <w:jc w:val="center"/>
              <w:rPr>
                <w:rFonts w:cs="Arial"/>
                <w:sz w:val="18"/>
                <w:szCs w:val="18"/>
              </w:rPr>
            </w:pPr>
            <w:r w:rsidRPr="00044653">
              <w:rPr>
                <w:rFonts w:cs="Arial"/>
                <w:sz w:val="18"/>
                <w:szCs w:val="18"/>
              </w:rPr>
              <w:t>CP2- BMZ 1-NDC 3.0</w:t>
            </w:r>
          </w:p>
        </w:tc>
        <w:tc>
          <w:tcPr>
            <w:tcW w:w="821" w:type="pct"/>
            <w:vAlign w:val="center"/>
          </w:tcPr>
          <w:p w14:paraId="32A252DC" w14:textId="1EA7FA08" w:rsidR="002C1457" w:rsidRPr="00B466C9" w:rsidRDefault="002C1457" w:rsidP="00EC4A7C">
            <w:pPr>
              <w:spacing w:after="0"/>
              <w:jc w:val="left"/>
              <w:rPr>
                <w:rFonts w:cs="Arial"/>
                <w:sz w:val="18"/>
                <w:szCs w:val="18"/>
              </w:rPr>
            </w:pPr>
            <w:r w:rsidRPr="00B466C9">
              <w:rPr>
                <w:rFonts w:cs="Arial"/>
                <w:iCs/>
                <w:sz w:val="18"/>
                <w:szCs w:val="18"/>
              </w:rPr>
              <w:t>72100 - Contractual services - Companies</w:t>
            </w:r>
          </w:p>
        </w:tc>
        <w:tc>
          <w:tcPr>
            <w:tcW w:w="341" w:type="pct"/>
            <w:vAlign w:val="center"/>
          </w:tcPr>
          <w:p w14:paraId="18517DDE" w14:textId="1CFB0D80" w:rsidR="002C1457" w:rsidRPr="00B466C9" w:rsidRDefault="002C1457" w:rsidP="00C80FD4">
            <w:pPr>
              <w:jc w:val="right"/>
              <w:rPr>
                <w:rFonts w:cs="Arial"/>
                <w:sz w:val="18"/>
                <w:szCs w:val="18"/>
              </w:rPr>
            </w:pPr>
            <w:r>
              <w:rPr>
                <w:rFonts w:cs="Arial"/>
                <w:sz w:val="18"/>
                <w:szCs w:val="18"/>
              </w:rPr>
              <w:t>30000</w:t>
            </w:r>
          </w:p>
        </w:tc>
      </w:tr>
      <w:tr w:rsidR="002C1457" w:rsidRPr="00B466C9" w14:paraId="58773D7B" w14:textId="77777777" w:rsidTr="0014478A">
        <w:trPr>
          <w:cantSplit/>
          <w:trHeight w:val="1656"/>
        </w:trPr>
        <w:tc>
          <w:tcPr>
            <w:tcW w:w="848" w:type="pct"/>
            <w:vMerge/>
          </w:tcPr>
          <w:p w14:paraId="53A4C59B" w14:textId="3B222137" w:rsidR="002C1457" w:rsidRPr="00B466C9" w:rsidRDefault="002C1457" w:rsidP="00B2567F">
            <w:pPr>
              <w:rPr>
                <w:rFonts w:cs="Arial"/>
                <w:sz w:val="18"/>
                <w:szCs w:val="18"/>
              </w:rPr>
            </w:pPr>
          </w:p>
        </w:tc>
        <w:tc>
          <w:tcPr>
            <w:tcW w:w="1237" w:type="pct"/>
            <w:vAlign w:val="center"/>
          </w:tcPr>
          <w:p w14:paraId="597414DC" w14:textId="106CE58D" w:rsidR="002C1457" w:rsidRPr="00B466C9" w:rsidRDefault="002C1457" w:rsidP="00E5044C">
            <w:pPr>
              <w:spacing w:after="0"/>
              <w:rPr>
                <w:rFonts w:cs="Arial"/>
                <w:i/>
                <w:iCs/>
                <w:sz w:val="18"/>
                <w:szCs w:val="18"/>
              </w:rPr>
            </w:pPr>
            <w:r w:rsidRPr="00B466C9">
              <w:rPr>
                <w:rFonts w:cs="Arial"/>
                <w:iCs/>
                <w:sz w:val="18"/>
                <w:szCs w:val="18"/>
              </w:rPr>
              <w:t xml:space="preserve">Activity 1.2.: </w:t>
            </w:r>
            <w:r w:rsidRPr="00CB34EA">
              <w:rPr>
                <w:rFonts w:cs="Arial"/>
                <w:iCs/>
                <w:sz w:val="18"/>
                <w:szCs w:val="18"/>
              </w:rPr>
              <w:t>Assess the socio-economic and gender-responsive impacts of climate-related disasters, map international funding opportunities, and conduct targeted stakeholder consultations to outline L&amp;D provisions for the NDC 3.0, including disaster resilience, early warning systems, and funding mechanisms</w:t>
            </w:r>
          </w:p>
        </w:tc>
        <w:tc>
          <w:tcPr>
            <w:tcW w:w="190" w:type="pct"/>
            <w:vAlign w:val="center"/>
          </w:tcPr>
          <w:p w14:paraId="555130A9" w14:textId="77777777" w:rsidR="002C1457" w:rsidRPr="00B466C9" w:rsidRDefault="002C1457" w:rsidP="00E5044C">
            <w:pPr>
              <w:rPr>
                <w:rFonts w:cs="Arial"/>
                <w:sz w:val="18"/>
                <w:szCs w:val="18"/>
              </w:rPr>
            </w:pPr>
          </w:p>
        </w:tc>
        <w:tc>
          <w:tcPr>
            <w:tcW w:w="208" w:type="pct"/>
            <w:vAlign w:val="center"/>
          </w:tcPr>
          <w:p w14:paraId="26C49D16" w14:textId="5AE164FC" w:rsidR="002C1457" w:rsidRPr="00B466C9" w:rsidRDefault="002C1457" w:rsidP="00E5044C">
            <w:pPr>
              <w:rPr>
                <w:rFonts w:cs="Arial"/>
                <w:sz w:val="18"/>
                <w:szCs w:val="18"/>
              </w:rPr>
            </w:pPr>
            <w:r w:rsidRPr="00B466C9">
              <w:rPr>
                <w:rFonts w:cs="Arial"/>
                <w:sz w:val="18"/>
                <w:szCs w:val="18"/>
              </w:rPr>
              <w:t>X</w:t>
            </w:r>
          </w:p>
        </w:tc>
        <w:tc>
          <w:tcPr>
            <w:tcW w:w="203" w:type="pct"/>
            <w:vAlign w:val="center"/>
          </w:tcPr>
          <w:p w14:paraId="5703DEFD" w14:textId="511D087C" w:rsidR="002C1457" w:rsidRPr="00B466C9" w:rsidRDefault="002C1457" w:rsidP="00E5044C">
            <w:pPr>
              <w:jc w:val="center"/>
              <w:rPr>
                <w:rFonts w:cs="Arial"/>
                <w:sz w:val="18"/>
                <w:szCs w:val="18"/>
              </w:rPr>
            </w:pPr>
            <w:r w:rsidRPr="00B466C9">
              <w:rPr>
                <w:rFonts w:cs="Arial"/>
                <w:sz w:val="18"/>
                <w:szCs w:val="18"/>
              </w:rPr>
              <w:t>X</w:t>
            </w:r>
          </w:p>
        </w:tc>
        <w:tc>
          <w:tcPr>
            <w:tcW w:w="188" w:type="pct"/>
            <w:vAlign w:val="center"/>
          </w:tcPr>
          <w:p w14:paraId="04852565" w14:textId="4438C652" w:rsidR="002C1457" w:rsidRPr="00B466C9" w:rsidRDefault="002C1457" w:rsidP="00E5044C">
            <w:pPr>
              <w:jc w:val="center"/>
              <w:rPr>
                <w:rFonts w:cs="Arial"/>
                <w:sz w:val="18"/>
                <w:szCs w:val="18"/>
              </w:rPr>
            </w:pPr>
            <w:r w:rsidRPr="00B466C9">
              <w:rPr>
                <w:rFonts w:cs="Arial"/>
                <w:sz w:val="18"/>
                <w:szCs w:val="18"/>
              </w:rPr>
              <w:t>X</w:t>
            </w:r>
          </w:p>
        </w:tc>
        <w:tc>
          <w:tcPr>
            <w:tcW w:w="499" w:type="pct"/>
            <w:vAlign w:val="center"/>
          </w:tcPr>
          <w:p w14:paraId="14B68D5F" w14:textId="0C60F032" w:rsidR="002C1457" w:rsidRPr="00B466C9" w:rsidRDefault="002C1457" w:rsidP="00EC4A7C">
            <w:pPr>
              <w:jc w:val="center"/>
              <w:rPr>
                <w:rFonts w:cs="Arial"/>
                <w:sz w:val="18"/>
                <w:szCs w:val="18"/>
              </w:rPr>
            </w:pPr>
            <w:r>
              <w:rPr>
                <w:rFonts w:cs="Arial"/>
                <w:sz w:val="18"/>
                <w:szCs w:val="18"/>
                <w:lang w:val="en-US"/>
              </w:rPr>
              <w:t>SEI (</w:t>
            </w:r>
            <w:r w:rsidRPr="002C1457">
              <w:rPr>
                <w:rFonts w:cs="Arial"/>
                <w:sz w:val="18"/>
                <w:szCs w:val="18"/>
              </w:rPr>
              <w:t>RPA</w:t>
            </w:r>
            <w:r>
              <w:rPr>
                <w:rFonts w:cs="Arial"/>
                <w:sz w:val="18"/>
                <w:szCs w:val="18"/>
                <w:lang w:val="en-US"/>
              </w:rPr>
              <w:t>)</w:t>
            </w:r>
          </w:p>
        </w:tc>
        <w:tc>
          <w:tcPr>
            <w:tcW w:w="465" w:type="pct"/>
            <w:vAlign w:val="center"/>
          </w:tcPr>
          <w:p w14:paraId="3A5A21F2" w14:textId="77E18032" w:rsidR="002C1457" w:rsidRPr="00B466C9" w:rsidRDefault="002C1457" w:rsidP="00EC4A7C">
            <w:pPr>
              <w:jc w:val="center"/>
              <w:rPr>
                <w:rFonts w:cs="Arial"/>
                <w:sz w:val="18"/>
                <w:szCs w:val="18"/>
              </w:rPr>
            </w:pPr>
            <w:r w:rsidRPr="00044653">
              <w:rPr>
                <w:rFonts w:cs="Arial"/>
                <w:sz w:val="18"/>
                <w:szCs w:val="18"/>
              </w:rPr>
              <w:t>CP2- BMZ 1-NDC 3.0</w:t>
            </w:r>
          </w:p>
        </w:tc>
        <w:tc>
          <w:tcPr>
            <w:tcW w:w="821" w:type="pct"/>
            <w:vAlign w:val="center"/>
          </w:tcPr>
          <w:p w14:paraId="2ED50FBD" w14:textId="339610DF" w:rsidR="002C1457" w:rsidRPr="00B466C9" w:rsidRDefault="002C1457" w:rsidP="00EC4A7C">
            <w:pPr>
              <w:spacing w:after="0"/>
              <w:jc w:val="left"/>
              <w:rPr>
                <w:rFonts w:cs="Arial"/>
                <w:sz w:val="18"/>
                <w:szCs w:val="18"/>
              </w:rPr>
            </w:pPr>
            <w:r w:rsidRPr="00B466C9">
              <w:rPr>
                <w:rFonts w:cs="Arial"/>
                <w:iCs/>
                <w:sz w:val="18"/>
                <w:szCs w:val="18"/>
              </w:rPr>
              <w:t>72100 - Contractual services - Companies</w:t>
            </w:r>
          </w:p>
        </w:tc>
        <w:tc>
          <w:tcPr>
            <w:tcW w:w="341" w:type="pct"/>
            <w:vAlign w:val="center"/>
          </w:tcPr>
          <w:p w14:paraId="3EC9A2CC" w14:textId="1F1E46F6" w:rsidR="002C1457" w:rsidRPr="00B466C9" w:rsidRDefault="002C1457" w:rsidP="00C80FD4">
            <w:pPr>
              <w:jc w:val="right"/>
              <w:rPr>
                <w:rFonts w:cs="Arial"/>
                <w:sz w:val="18"/>
                <w:szCs w:val="18"/>
              </w:rPr>
            </w:pPr>
            <w:r>
              <w:rPr>
                <w:rFonts w:cs="Arial"/>
                <w:sz w:val="18"/>
                <w:szCs w:val="18"/>
              </w:rPr>
              <w:t>20000</w:t>
            </w:r>
          </w:p>
        </w:tc>
      </w:tr>
      <w:tr w:rsidR="002C1457" w:rsidRPr="00B466C9" w14:paraId="00C9649D" w14:textId="77777777" w:rsidTr="0017794F">
        <w:trPr>
          <w:cantSplit/>
          <w:trHeight w:val="3746"/>
        </w:trPr>
        <w:tc>
          <w:tcPr>
            <w:tcW w:w="848" w:type="pct"/>
            <w:vMerge/>
            <w:shd w:val="clear" w:color="auto" w:fill="FFFFFF" w:themeFill="background1"/>
          </w:tcPr>
          <w:p w14:paraId="717E7B8F" w14:textId="3352242B" w:rsidR="002C1457" w:rsidRPr="007D129C" w:rsidRDefault="002C1457" w:rsidP="00B2567F">
            <w:pPr>
              <w:rPr>
                <w:rFonts w:cs="Arial"/>
                <w:i/>
                <w:iCs/>
                <w:sz w:val="18"/>
                <w:szCs w:val="18"/>
              </w:rPr>
            </w:pPr>
          </w:p>
        </w:tc>
        <w:tc>
          <w:tcPr>
            <w:tcW w:w="1237" w:type="pct"/>
            <w:tcBorders>
              <w:top w:val="single" w:sz="4" w:space="0" w:color="auto"/>
            </w:tcBorders>
            <w:vAlign w:val="center"/>
          </w:tcPr>
          <w:p w14:paraId="69BA1E63" w14:textId="1C409693" w:rsidR="002C1457" w:rsidRPr="002C1457" w:rsidRDefault="002C1457" w:rsidP="0018145F">
            <w:pPr>
              <w:spacing w:after="0"/>
              <w:rPr>
                <w:rFonts w:cs="Arial"/>
                <w:iCs/>
                <w:sz w:val="18"/>
                <w:szCs w:val="18"/>
              </w:rPr>
            </w:pPr>
            <w:r w:rsidRPr="002C1457">
              <w:rPr>
                <w:rFonts w:cs="Arial"/>
                <w:iCs/>
                <w:sz w:val="18"/>
                <w:szCs w:val="18"/>
              </w:rPr>
              <w:t>Activity 1.3.: Conduct a rapid financing needs assessment, map potential funding sources, outline a roadmap for long-term resource mobilization, and draft initial financing chapter while engaging with private sector stakeholders to identify investment opportunities and co-financing models</w:t>
            </w:r>
          </w:p>
        </w:tc>
        <w:tc>
          <w:tcPr>
            <w:tcW w:w="190" w:type="pct"/>
            <w:tcBorders>
              <w:top w:val="single" w:sz="4" w:space="0" w:color="auto"/>
            </w:tcBorders>
            <w:vAlign w:val="center"/>
          </w:tcPr>
          <w:p w14:paraId="242CA28B" w14:textId="77777777" w:rsidR="002C1457" w:rsidRPr="002C1457" w:rsidRDefault="002C1457" w:rsidP="00051FAA">
            <w:pPr>
              <w:rPr>
                <w:rFonts w:cs="Arial"/>
                <w:iCs/>
                <w:sz w:val="18"/>
                <w:szCs w:val="18"/>
              </w:rPr>
            </w:pPr>
          </w:p>
        </w:tc>
        <w:tc>
          <w:tcPr>
            <w:tcW w:w="208" w:type="pct"/>
            <w:tcBorders>
              <w:top w:val="single" w:sz="4" w:space="0" w:color="auto"/>
            </w:tcBorders>
            <w:vAlign w:val="center"/>
          </w:tcPr>
          <w:p w14:paraId="5F647B85" w14:textId="13EBF8F5" w:rsidR="002C1457" w:rsidRPr="002C1457" w:rsidRDefault="002C1457" w:rsidP="00051FAA">
            <w:pPr>
              <w:rPr>
                <w:rFonts w:cs="Arial"/>
                <w:iCs/>
                <w:sz w:val="18"/>
                <w:szCs w:val="18"/>
              </w:rPr>
            </w:pPr>
            <w:r w:rsidRPr="002C1457">
              <w:rPr>
                <w:rFonts w:cs="Arial"/>
                <w:iCs/>
                <w:sz w:val="18"/>
                <w:szCs w:val="18"/>
              </w:rPr>
              <w:t>X</w:t>
            </w:r>
          </w:p>
        </w:tc>
        <w:tc>
          <w:tcPr>
            <w:tcW w:w="203" w:type="pct"/>
            <w:tcBorders>
              <w:top w:val="single" w:sz="4" w:space="0" w:color="auto"/>
            </w:tcBorders>
            <w:vAlign w:val="center"/>
          </w:tcPr>
          <w:p w14:paraId="3E8123E9" w14:textId="61DB6EF0" w:rsidR="002C1457" w:rsidRPr="002C1457" w:rsidRDefault="002C1457" w:rsidP="005D1CDD">
            <w:pPr>
              <w:jc w:val="center"/>
              <w:rPr>
                <w:rFonts w:cs="Arial"/>
                <w:iCs/>
                <w:sz w:val="18"/>
                <w:szCs w:val="18"/>
              </w:rPr>
            </w:pPr>
            <w:r w:rsidRPr="002C1457">
              <w:rPr>
                <w:rFonts w:cs="Arial"/>
                <w:iCs/>
                <w:sz w:val="18"/>
                <w:szCs w:val="18"/>
              </w:rPr>
              <w:t>X</w:t>
            </w:r>
          </w:p>
        </w:tc>
        <w:tc>
          <w:tcPr>
            <w:tcW w:w="188" w:type="pct"/>
            <w:tcBorders>
              <w:top w:val="single" w:sz="4" w:space="0" w:color="auto"/>
            </w:tcBorders>
            <w:vAlign w:val="center"/>
          </w:tcPr>
          <w:p w14:paraId="72C68D95" w14:textId="3A3BCAA0" w:rsidR="002C1457" w:rsidRPr="002C1457" w:rsidRDefault="002C1457" w:rsidP="005D1CDD">
            <w:pPr>
              <w:jc w:val="center"/>
              <w:rPr>
                <w:rFonts w:cs="Arial"/>
                <w:iCs/>
                <w:sz w:val="18"/>
                <w:szCs w:val="18"/>
              </w:rPr>
            </w:pPr>
            <w:r w:rsidRPr="002C1457">
              <w:rPr>
                <w:rFonts w:cs="Arial"/>
                <w:iCs/>
                <w:sz w:val="18"/>
                <w:szCs w:val="18"/>
              </w:rPr>
              <w:t>X</w:t>
            </w:r>
          </w:p>
        </w:tc>
        <w:tc>
          <w:tcPr>
            <w:tcW w:w="499" w:type="pct"/>
            <w:tcBorders>
              <w:top w:val="single" w:sz="4" w:space="0" w:color="auto"/>
            </w:tcBorders>
            <w:vAlign w:val="center"/>
          </w:tcPr>
          <w:p w14:paraId="708F829B" w14:textId="4B1EB5F7" w:rsidR="002C1457" w:rsidRPr="002C1457" w:rsidRDefault="002C1457" w:rsidP="00EC4A7C">
            <w:pPr>
              <w:jc w:val="center"/>
              <w:rPr>
                <w:rFonts w:cs="Arial"/>
                <w:iCs/>
                <w:sz w:val="18"/>
                <w:szCs w:val="18"/>
              </w:rPr>
            </w:pPr>
            <w:r w:rsidRPr="002C1457">
              <w:rPr>
                <w:rFonts w:cs="Arial"/>
                <w:iCs/>
                <w:sz w:val="18"/>
                <w:szCs w:val="18"/>
              </w:rPr>
              <w:t>SEI (RPA)</w:t>
            </w:r>
          </w:p>
        </w:tc>
        <w:tc>
          <w:tcPr>
            <w:tcW w:w="465" w:type="pct"/>
            <w:tcBorders>
              <w:top w:val="single" w:sz="4" w:space="0" w:color="auto"/>
            </w:tcBorders>
            <w:vAlign w:val="center"/>
          </w:tcPr>
          <w:p w14:paraId="4C925ACF" w14:textId="1541AB2E" w:rsidR="002C1457" w:rsidRPr="002C1457" w:rsidRDefault="002C1457" w:rsidP="00EC4A7C">
            <w:pPr>
              <w:jc w:val="center"/>
              <w:rPr>
                <w:rFonts w:cs="Arial"/>
                <w:iCs/>
                <w:sz w:val="18"/>
                <w:szCs w:val="18"/>
              </w:rPr>
            </w:pPr>
            <w:r w:rsidRPr="002C1457">
              <w:rPr>
                <w:rFonts w:cs="Arial"/>
                <w:iCs/>
                <w:sz w:val="18"/>
                <w:szCs w:val="18"/>
              </w:rPr>
              <w:t>CP2- BMZ 1-NDC 3.0</w:t>
            </w:r>
          </w:p>
        </w:tc>
        <w:tc>
          <w:tcPr>
            <w:tcW w:w="821" w:type="pct"/>
            <w:tcBorders>
              <w:top w:val="single" w:sz="4" w:space="0" w:color="auto"/>
            </w:tcBorders>
            <w:vAlign w:val="center"/>
          </w:tcPr>
          <w:p w14:paraId="25B2A39F" w14:textId="42BB8B52" w:rsidR="002C1457" w:rsidRPr="002C1457" w:rsidRDefault="002C1457" w:rsidP="00EC4A7C">
            <w:pPr>
              <w:spacing w:after="0"/>
              <w:jc w:val="left"/>
              <w:rPr>
                <w:rFonts w:cs="Arial"/>
                <w:iCs/>
                <w:sz w:val="18"/>
                <w:szCs w:val="18"/>
              </w:rPr>
            </w:pPr>
            <w:r w:rsidRPr="00B466C9">
              <w:rPr>
                <w:rFonts w:cs="Arial"/>
                <w:iCs/>
                <w:sz w:val="18"/>
                <w:szCs w:val="18"/>
              </w:rPr>
              <w:t>72100 - Contractual services - Companies</w:t>
            </w:r>
          </w:p>
        </w:tc>
        <w:tc>
          <w:tcPr>
            <w:tcW w:w="341" w:type="pct"/>
            <w:tcBorders>
              <w:top w:val="single" w:sz="4" w:space="0" w:color="auto"/>
            </w:tcBorders>
            <w:vAlign w:val="center"/>
          </w:tcPr>
          <w:p w14:paraId="513BDE3B" w14:textId="26D20878" w:rsidR="002C1457" w:rsidRPr="002C1457" w:rsidRDefault="002C1457" w:rsidP="00C80FD4">
            <w:pPr>
              <w:jc w:val="right"/>
              <w:rPr>
                <w:rFonts w:cs="Arial"/>
                <w:iCs/>
                <w:sz w:val="18"/>
                <w:szCs w:val="18"/>
              </w:rPr>
            </w:pPr>
            <w:r w:rsidRPr="002C1457">
              <w:rPr>
                <w:rFonts w:cs="Arial"/>
                <w:iCs/>
                <w:sz w:val="18"/>
                <w:szCs w:val="18"/>
              </w:rPr>
              <w:t>20000</w:t>
            </w:r>
          </w:p>
        </w:tc>
      </w:tr>
      <w:tr w:rsidR="002C1457" w:rsidRPr="00B466C9" w14:paraId="540C4E00" w14:textId="77777777" w:rsidTr="002C1457">
        <w:trPr>
          <w:cantSplit/>
          <w:trHeight w:val="477"/>
        </w:trPr>
        <w:tc>
          <w:tcPr>
            <w:tcW w:w="848" w:type="pct"/>
            <w:vMerge/>
            <w:shd w:val="clear" w:color="auto" w:fill="FFFFFF" w:themeFill="background1"/>
          </w:tcPr>
          <w:p w14:paraId="49259315" w14:textId="77777777" w:rsidR="002C1457" w:rsidRPr="00B466C9" w:rsidRDefault="002C1457" w:rsidP="007B38B0">
            <w:pPr>
              <w:rPr>
                <w:rFonts w:cs="Arial"/>
                <w:sz w:val="18"/>
                <w:szCs w:val="18"/>
              </w:rPr>
            </w:pPr>
          </w:p>
        </w:tc>
        <w:tc>
          <w:tcPr>
            <w:tcW w:w="1237" w:type="pct"/>
            <w:vMerge w:val="restart"/>
            <w:tcBorders>
              <w:top w:val="single" w:sz="4" w:space="0" w:color="auto"/>
            </w:tcBorders>
            <w:vAlign w:val="center"/>
          </w:tcPr>
          <w:p w14:paraId="001F44BF" w14:textId="41F231EA" w:rsidR="002C1457" w:rsidRPr="00B466C9" w:rsidRDefault="002C1457" w:rsidP="007B38B0">
            <w:pPr>
              <w:spacing w:after="0"/>
              <w:rPr>
                <w:rFonts w:cs="Arial"/>
                <w:iCs/>
                <w:sz w:val="18"/>
                <w:szCs w:val="18"/>
              </w:rPr>
            </w:pPr>
            <w:r w:rsidRPr="00B466C9">
              <w:rPr>
                <w:rFonts w:cs="Arial"/>
                <w:color w:val="000000"/>
                <w:sz w:val="18"/>
                <w:szCs w:val="18"/>
              </w:rPr>
              <w:t xml:space="preserve">Activity </w:t>
            </w:r>
            <w:r>
              <w:rPr>
                <w:rFonts w:cs="Arial"/>
                <w:color w:val="000000"/>
                <w:sz w:val="18"/>
                <w:szCs w:val="18"/>
              </w:rPr>
              <w:t>1</w:t>
            </w:r>
            <w:r w:rsidRPr="00B466C9">
              <w:rPr>
                <w:rFonts w:cs="Arial"/>
                <w:color w:val="000000"/>
                <w:sz w:val="18"/>
                <w:szCs w:val="18"/>
              </w:rPr>
              <w:t>.</w:t>
            </w:r>
            <w:r>
              <w:rPr>
                <w:rFonts w:cs="Arial"/>
                <w:color w:val="000000"/>
                <w:sz w:val="18"/>
                <w:szCs w:val="18"/>
              </w:rPr>
              <w:t>4</w:t>
            </w:r>
            <w:r w:rsidRPr="00B466C9">
              <w:rPr>
                <w:rFonts w:cs="Arial"/>
                <w:color w:val="000000"/>
                <w:sz w:val="18"/>
                <w:szCs w:val="18"/>
              </w:rPr>
              <w:t xml:space="preserve">: </w:t>
            </w:r>
            <w:r w:rsidRPr="00CB34EA">
              <w:rPr>
                <w:rFonts w:cs="Arial"/>
                <w:color w:val="000000"/>
                <w:sz w:val="18"/>
                <w:szCs w:val="18"/>
              </w:rPr>
              <w:t>Organize at least three thematic workshops (including at the Central Asia sub-region), to gather and validate inputs for NDC 3.0 among all involved stakeholders, including civil sector, women and youth</w:t>
            </w:r>
          </w:p>
        </w:tc>
        <w:tc>
          <w:tcPr>
            <w:tcW w:w="190" w:type="pct"/>
            <w:vMerge w:val="restart"/>
            <w:tcBorders>
              <w:top w:val="single" w:sz="4" w:space="0" w:color="auto"/>
            </w:tcBorders>
            <w:vAlign w:val="center"/>
          </w:tcPr>
          <w:p w14:paraId="4A9CF76D" w14:textId="34EFF190" w:rsidR="002C1457" w:rsidRPr="00B466C9" w:rsidRDefault="002C1457" w:rsidP="007B38B0">
            <w:pPr>
              <w:rPr>
                <w:rFonts w:cs="Arial"/>
                <w:sz w:val="18"/>
                <w:szCs w:val="18"/>
              </w:rPr>
            </w:pPr>
            <w:r w:rsidRPr="00B466C9">
              <w:rPr>
                <w:rFonts w:cs="Arial"/>
                <w:sz w:val="18"/>
                <w:szCs w:val="18"/>
              </w:rPr>
              <w:t>X</w:t>
            </w:r>
          </w:p>
        </w:tc>
        <w:tc>
          <w:tcPr>
            <w:tcW w:w="208" w:type="pct"/>
            <w:vMerge w:val="restart"/>
            <w:tcBorders>
              <w:top w:val="single" w:sz="4" w:space="0" w:color="auto"/>
            </w:tcBorders>
            <w:vAlign w:val="center"/>
          </w:tcPr>
          <w:p w14:paraId="02CCF89B" w14:textId="5EBA8793" w:rsidR="002C1457" w:rsidRPr="00B466C9" w:rsidRDefault="002C1457" w:rsidP="007B38B0">
            <w:pPr>
              <w:rPr>
                <w:rFonts w:cs="Arial"/>
                <w:sz w:val="18"/>
                <w:szCs w:val="18"/>
              </w:rPr>
            </w:pPr>
            <w:r w:rsidRPr="00B466C9">
              <w:rPr>
                <w:rFonts w:cs="Arial"/>
                <w:sz w:val="18"/>
                <w:szCs w:val="18"/>
              </w:rPr>
              <w:t>X</w:t>
            </w:r>
          </w:p>
        </w:tc>
        <w:tc>
          <w:tcPr>
            <w:tcW w:w="203" w:type="pct"/>
            <w:vMerge w:val="restart"/>
            <w:tcBorders>
              <w:top w:val="single" w:sz="4" w:space="0" w:color="auto"/>
            </w:tcBorders>
            <w:vAlign w:val="center"/>
          </w:tcPr>
          <w:p w14:paraId="61082F16" w14:textId="22D92302" w:rsidR="002C1457" w:rsidRPr="00B466C9" w:rsidRDefault="002C1457" w:rsidP="007B38B0">
            <w:pPr>
              <w:jc w:val="center"/>
              <w:rPr>
                <w:rFonts w:cs="Arial"/>
                <w:sz w:val="18"/>
                <w:szCs w:val="18"/>
              </w:rPr>
            </w:pPr>
            <w:r w:rsidRPr="00B466C9">
              <w:rPr>
                <w:rFonts w:cs="Arial"/>
                <w:sz w:val="18"/>
                <w:szCs w:val="18"/>
              </w:rPr>
              <w:t>X</w:t>
            </w:r>
          </w:p>
        </w:tc>
        <w:tc>
          <w:tcPr>
            <w:tcW w:w="188" w:type="pct"/>
            <w:vMerge w:val="restart"/>
            <w:tcBorders>
              <w:top w:val="single" w:sz="4" w:space="0" w:color="auto"/>
            </w:tcBorders>
            <w:vAlign w:val="center"/>
          </w:tcPr>
          <w:p w14:paraId="36BA2F9D" w14:textId="7F20D71E" w:rsidR="002C1457" w:rsidRPr="00B466C9" w:rsidRDefault="002C1457" w:rsidP="007B38B0">
            <w:pPr>
              <w:jc w:val="center"/>
              <w:rPr>
                <w:rFonts w:cs="Arial"/>
                <w:sz w:val="18"/>
                <w:szCs w:val="18"/>
              </w:rPr>
            </w:pPr>
            <w:r w:rsidRPr="00B466C9">
              <w:rPr>
                <w:rFonts w:cs="Arial"/>
                <w:sz w:val="18"/>
                <w:szCs w:val="18"/>
              </w:rPr>
              <w:t>X</w:t>
            </w:r>
          </w:p>
        </w:tc>
        <w:tc>
          <w:tcPr>
            <w:tcW w:w="499" w:type="pct"/>
            <w:vMerge w:val="restart"/>
            <w:vAlign w:val="center"/>
          </w:tcPr>
          <w:p w14:paraId="19CC081D" w14:textId="45031D9A" w:rsidR="002C1457" w:rsidRPr="00B466C9" w:rsidRDefault="002C1457" w:rsidP="007B38B0">
            <w:pPr>
              <w:jc w:val="center"/>
              <w:rPr>
                <w:rFonts w:cs="Arial"/>
                <w:sz w:val="18"/>
                <w:szCs w:val="18"/>
              </w:rPr>
            </w:pPr>
            <w:r w:rsidRPr="00B466C9">
              <w:rPr>
                <w:rFonts w:cs="Arial"/>
                <w:sz w:val="18"/>
                <w:szCs w:val="18"/>
              </w:rPr>
              <w:t>UNDP</w:t>
            </w:r>
          </w:p>
        </w:tc>
        <w:tc>
          <w:tcPr>
            <w:tcW w:w="465" w:type="pct"/>
            <w:vMerge w:val="restart"/>
            <w:vAlign w:val="center"/>
          </w:tcPr>
          <w:p w14:paraId="43600817" w14:textId="2191717A" w:rsidR="002C1457" w:rsidRPr="00B466C9" w:rsidRDefault="002C1457" w:rsidP="007B38B0">
            <w:pPr>
              <w:jc w:val="center"/>
              <w:rPr>
                <w:rFonts w:cs="Arial"/>
                <w:sz w:val="18"/>
                <w:szCs w:val="18"/>
              </w:rPr>
            </w:pPr>
            <w:r w:rsidRPr="002C1457">
              <w:rPr>
                <w:rFonts w:cs="Arial"/>
                <w:iCs/>
                <w:sz w:val="18"/>
                <w:szCs w:val="18"/>
              </w:rPr>
              <w:t>CP2- BMZ 1-NDC 3.0</w:t>
            </w:r>
          </w:p>
        </w:tc>
        <w:tc>
          <w:tcPr>
            <w:tcW w:w="821" w:type="pct"/>
            <w:tcBorders>
              <w:top w:val="single" w:sz="4" w:space="0" w:color="auto"/>
            </w:tcBorders>
            <w:vAlign w:val="center"/>
          </w:tcPr>
          <w:p w14:paraId="5623461A" w14:textId="45BBCCCE" w:rsidR="002C1457" w:rsidRPr="00B466C9" w:rsidRDefault="001104C7" w:rsidP="00EC4A7C">
            <w:pPr>
              <w:jc w:val="left"/>
              <w:rPr>
                <w:rFonts w:cs="Arial"/>
                <w:sz w:val="18"/>
                <w:szCs w:val="18"/>
              </w:rPr>
            </w:pPr>
            <w:r w:rsidRPr="00B466C9">
              <w:rPr>
                <w:rFonts w:cs="Arial"/>
                <w:iCs/>
                <w:sz w:val="18"/>
                <w:szCs w:val="18"/>
              </w:rPr>
              <w:t>72100 - Contractual services - Companies</w:t>
            </w:r>
          </w:p>
        </w:tc>
        <w:tc>
          <w:tcPr>
            <w:tcW w:w="341" w:type="pct"/>
            <w:tcBorders>
              <w:top w:val="single" w:sz="4" w:space="0" w:color="auto"/>
            </w:tcBorders>
            <w:vAlign w:val="center"/>
          </w:tcPr>
          <w:p w14:paraId="224534EE" w14:textId="4136A120" w:rsidR="002C1457" w:rsidRPr="00B466C9" w:rsidRDefault="002C1457" w:rsidP="00C80FD4">
            <w:pPr>
              <w:jc w:val="right"/>
              <w:rPr>
                <w:rFonts w:cs="Arial"/>
                <w:sz w:val="18"/>
                <w:szCs w:val="18"/>
              </w:rPr>
            </w:pPr>
            <w:r>
              <w:rPr>
                <w:rFonts w:cs="Arial"/>
                <w:color w:val="000000"/>
                <w:sz w:val="18"/>
                <w:szCs w:val="18"/>
              </w:rPr>
              <w:t>10000</w:t>
            </w:r>
          </w:p>
        </w:tc>
      </w:tr>
      <w:tr w:rsidR="002C1457" w:rsidRPr="00B466C9" w14:paraId="771452C3" w14:textId="77777777" w:rsidTr="002C1457">
        <w:trPr>
          <w:cantSplit/>
          <w:trHeight w:val="425"/>
        </w:trPr>
        <w:tc>
          <w:tcPr>
            <w:tcW w:w="848" w:type="pct"/>
            <w:vMerge/>
            <w:shd w:val="clear" w:color="auto" w:fill="FFFFFF" w:themeFill="background1"/>
          </w:tcPr>
          <w:p w14:paraId="7696C6B7" w14:textId="77777777" w:rsidR="002C1457" w:rsidRPr="00B466C9" w:rsidRDefault="002C1457" w:rsidP="00A31660">
            <w:pPr>
              <w:rPr>
                <w:rFonts w:cs="Arial"/>
                <w:sz w:val="18"/>
                <w:szCs w:val="18"/>
              </w:rPr>
            </w:pPr>
          </w:p>
        </w:tc>
        <w:tc>
          <w:tcPr>
            <w:tcW w:w="1237" w:type="pct"/>
            <w:vMerge/>
            <w:vAlign w:val="center"/>
          </w:tcPr>
          <w:p w14:paraId="115257D7" w14:textId="77777777" w:rsidR="002C1457" w:rsidRPr="00B466C9" w:rsidRDefault="002C1457" w:rsidP="00A31660">
            <w:pPr>
              <w:spacing w:after="0"/>
              <w:rPr>
                <w:rFonts w:cs="Arial"/>
                <w:color w:val="000000"/>
                <w:sz w:val="18"/>
                <w:szCs w:val="18"/>
              </w:rPr>
            </w:pPr>
          </w:p>
        </w:tc>
        <w:tc>
          <w:tcPr>
            <w:tcW w:w="190" w:type="pct"/>
            <w:vMerge/>
            <w:vAlign w:val="center"/>
          </w:tcPr>
          <w:p w14:paraId="1F00823D" w14:textId="77777777" w:rsidR="002C1457" w:rsidRPr="00B466C9" w:rsidRDefault="002C1457" w:rsidP="00A31660">
            <w:pPr>
              <w:rPr>
                <w:rFonts w:cs="Arial"/>
                <w:sz w:val="18"/>
                <w:szCs w:val="18"/>
              </w:rPr>
            </w:pPr>
          </w:p>
        </w:tc>
        <w:tc>
          <w:tcPr>
            <w:tcW w:w="208" w:type="pct"/>
            <w:vMerge/>
            <w:vAlign w:val="center"/>
          </w:tcPr>
          <w:p w14:paraId="71911B4D" w14:textId="77777777" w:rsidR="002C1457" w:rsidRPr="00B466C9" w:rsidRDefault="002C1457" w:rsidP="00A31660">
            <w:pPr>
              <w:rPr>
                <w:rFonts w:cs="Arial"/>
                <w:sz w:val="18"/>
                <w:szCs w:val="18"/>
              </w:rPr>
            </w:pPr>
          </w:p>
        </w:tc>
        <w:tc>
          <w:tcPr>
            <w:tcW w:w="203" w:type="pct"/>
            <w:vMerge/>
            <w:vAlign w:val="center"/>
          </w:tcPr>
          <w:p w14:paraId="66D13B34" w14:textId="77777777" w:rsidR="002C1457" w:rsidRPr="00B466C9" w:rsidRDefault="002C1457" w:rsidP="00A31660">
            <w:pPr>
              <w:jc w:val="center"/>
              <w:rPr>
                <w:rFonts w:cs="Arial"/>
                <w:sz w:val="18"/>
                <w:szCs w:val="18"/>
              </w:rPr>
            </w:pPr>
          </w:p>
        </w:tc>
        <w:tc>
          <w:tcPr>
            <w:tcW w:w="188" w:type="pct"/>
            <w:vMerge/>
            <w:vAlign w:val="center"/>
          </w:tcPr>
          <w:p w14:paraId="03D918D4" w14:textId="77777777" w:rsidR="002C1457" w:rsidRPr="00B466C9" w:rsidRDefault="002C1457" w:rsidP="00A31660">
            <w:pPr>
              <w:jc w:val="center"/>
              <w:rPr>
                <w:rFonts w:cs="Arial"/>
                <w:sz w:val="18"/>
                <w:szCs w:val="18"/>
              </w:rPr>
            </w:pPr>
          </w:p>
        </w:tc>
        <w:tc>
          <w:tcPr>
            <w:tcW w:w="499" w:type="pct"/>
            <w:vMerge/>
            <w:vAlign w:val="center"/>
          </w:tcPr>
          <w:p w14:paraId="3A9A35D0" w14:textId="77777777" w:rsidR="002C1457" w:rsidRPr="00B466C9" w:rsidRDefault="002C1457" w:rsidP="00A31660">
            <w:pPr>
              <w:jc w:val="center"/>
              <w:rPr>
                <w:rFonts w:cs="Arial"/>
                <w:sz w:val="18"/>
                <w:szCs w:val="18"/>
              </w:rPr>
            </w:pPr>
          </w:p>
        </w:tc>
        <w:tc>
          <w:tcPr>
            <w:tcW w:w="465" w:type="pct"/>
            <w:vMerge/>
            <w:vAlign w:val="center"/>
          </w:tcPr>
          <w:p w14:paraId="490F3A43" w14:textId="77777777" w:rsidR="002C1457" w:rsidRPr="00B466C9" w:rsidRDefault="002C1457" w:rsidP="00EC4A7C">
            <w:pPr>
              <w:jc w:val="center"/>
              <w:rPr>
                <w:rFonts w:cs="Arial"/>
                <w:sz w:val="18"/>
                <w:szCs w:val="18"/>
              </w:rPr>
            </w:pPr>
          </w:p>
        </w:tc>
        <w:tc>
          <w:tcPr>
            <w:tcW w:w="821" w:type="pct"/>
            <w:tcBorders>
              <w:top w:val="single" w:sz="4" w:space="0" w:color="auto"/>
            </w:tcBorders>
            <w:vAlign w:val="center"/>
          </w:tcPr>
          <w:p w14:paraId="683B040A" w14:textId="52C921E9" w:rsidR="002C1457" w:rsidRPr="00B466C9" w:rsidRDefault="002C1457" w:rsidP="00EC4A7C">
            <w:pPr>
              <w:jc w:val="left"/>
              <w:rPr>
                <w:rFonts w:cs="Arial"/>
                <w:iCs/>
                <w:sz w:val="18"/>
                <w:szCs w:val="18"/>
              </w:rPr>
            </w:pPr>
            <w:r w:rsidRPr="00B466C9">
              <w:rPr>
                <w:rFonts w:cs="Arial"/>
                <w:color w:val="000000"/>
                <w:sz w:val="18"/>
                <w:szCs w:val="18"/>
              </w:rPr>
              <w:t>71600 - Travel</w:t>
            </w:r>
          </w:p>
        </w:tc>
        <w:tc>
          <w:tcPr>
            <w:tcW w:w="341" w:type="pct"/>
            <w:tcBorders>
              <w:top w:val="single" w:sz="4" w:space="0" w:color="auto"/>
            </w:tcBorders>
            <w:vAlign w:val="center"/>
          </w:tcPr>
          <w:p w14:paraId="3B16DC75" w14:textId="0683D814" w:rsidR="002C1457" w:rsidRPr="00B466C9" w:rsidRDefault="002C1457" w:rsidP="00C80FD4">
            <w:pPr>
              <w:jc w:val="right"/>
              <w:rPr>
                <w:rFonts w:cs="Arial"/>
                <w:color w:val="000000"/>
                <w:sz w:val="18"/>
                <w:szCs w:val="18"/>
              </w:rPr>
            </w:pPr>
            <w:r>
              <w:rPr>
                <w:rFonts w:cs="Arial"/>
                <w:sz w:val="18"/>
                <w:szCs w:val="18"/>
              </w:rPr>
              <w:t>30000</w:t>
            </w:r>
          </w:p>
        </w:tc>
      </w:tr>
      <w:tr w:rsidR="002C1457" w:rsidRPr="00B466C9" w14:paraId="3512FCF7" w14:textId="77777777" w:rsidTr="002C1457">
        <w:trPr>
          <w:cantSplit/>
          <w:trHeight w:val="1144"/>
        </w:trPr>
        <w:tc>
          <w:tcPr>
            <w:tcW w:w="848" w:type="pct"/>
            <w:vMerge/>
            <w:shd w:val="clear" w:color="auto" w:fill="FFFFFF" w:themeFill="background1"/>
          </w:tcPr>
          <w:p w14:paraId="3E25378A" w14:textId="77777777" w:rsidR="002C1457" w:rsidRPr="00B466C9" w:rsidRDefault="002C1457" w:rsidP="002C1457">
            <w:pPr>
              <w:rPr>
                <w:rFonts w:cs="Arial"/>
                <w:sz w:val="18"/>
                <w:szCs w:val="18"/>
              </w:rPr>
            </w:pPr>
          </w:p>
        </w:tc>
        <w:tc>
          <w:tcPr>
            <w:tcW w:w="1237" w:type="pct"/>
            <w:tcBorders>
              <w:top w:val="single" w:sz="4" w:space="0" w:color="auto"/>
            </w:tcBorders>
            <w:vAlign w:val="center"/>
          </w:tcPr>
          <w:p w14:paraId="34D07F4D" w14:textId="4E5463DC" w:rsidR="002C1457" w:rsidRPr="00B466C9" w:rsidRDefault="002C1457" w:rsidP="002C1457">
            <w:pPr>
              <w:spacing w:after="0"/>
              <w:rPr>
                <w:rFonts w:cs="Arial"/>
                <w:iCs/>
                <w:sz w:val="18"/>
                <w:szCs w:val="18"/>
              </w:rPr>
            </w:pPr>
            <w:r w:rsidRPr="00B466C9">
              <w:rPr>
                <w:rFonts w:cs="Arial"/>
                <w:color w:val="000000"/>
                <w:sz w:val="18"/>
                <w:szCs w:val="18"/>
              </w:rPr>
              <w:t xml:space="preserve">Activity </w:t>
            </w:r>
            <w:r>
              <w:rPr>
                <w:rFonts w:cs="Arial"/>
                <w:color w:val="000000"/>
                <w:sz w:val="18"/>
                <w:szCs w:val="18"/>
              </w:rPr>
              <w:t>1</w:t>
            </w:r>
            <w:r w:rsidRPr="00B466C9">
              <w:rPr>
                <w:rFonts w:cs="Arial"/>
                <w:color w:val="000000"/>
                <w:sz w:val="18"/>
                <w:szCs w:val="18"/>
              </w:rPr>
              <w:t>.</w:t>
            </w:r>
            <w:r>
              <w:rPr>
                <w:rFonts w:cs="Arial"/>
                <w:color w:val="000000"/>
                <w:sz w:val="18"/>
                <w:szCs w:val="18"/>
              </w:rPr>
              <w:t>5</w:t>
            </w:r>
            <w:r w:rsidRPr="00B466C9">
              <w:rPr>
                <w:rFonts w:cs="Arial"/>
                <w:color w:val="000000"/>
                <w:sz w:val="18"/>
                <w:szCs w:val="18"/>
              </w:rPr>
              <w:t xml:space="preserve">: </w:t>
            </w:r>
            <w:r w:rsidRPr="00CB34EA">
              <w:rPr>
                <w:rFonts w:cs="Arial"/>
                <w:color w:val="000000"/>
                <w:sz w:val="18"/>
                <w:szCs w:val="18"/>
              </w:rPr>
              <w:t>Compile key findings on adaptation, L&amp;D, and financing, draft policy guidance for NDC 3.0 integration, and conduct an internal review with government stakeholders</w:t>
            </w:r>
          </w:p>
        </w:tc>
        <w:tc>
          <w:tcPr>
            <w:tcW w:w="190" w:type="pct"/>
            <w:tcBorders>
              <w:top w:val="single" w:sz="4" w:space="0" w:color="auto"/>
            </w:tcBorders>
            <w:vAlign w:val="center"/>
          </w:tcPr>
          <w:p w14:paraId="3DB08277" w14:textId="77777777" w:rsidR="002C1457" w:rsidRPr="00B466C9" w:rsidRDefault="002C1457" w:rsidP="002C1457">
            <w:pPr>
              <w:rPr>
                <w:rFonts w:cs="Arial"/>
                <w:sz w:val="18"/>
                <w:szCs w:val="18"/>
              </w:rPr>
            </w:pPr>
          </w:p>
        </w:tc>
        <w:tc>
          <w:tcPr>
            <w:tcW w:w="208" w:type="pct"/>
            <w:tcBorders>
              <w:top w:val="single" w:sz="4" w:space="0" w:color="auto"/>
            </w:tcBorders>
            <w:vAlign w:val="center"/>
          </w:tcPr>
          <w:p w14:paraId="3789F2BC" w14:textId="77777777" w:rsidR="002C1457" w:rsidRPr="00B466C9" w:rsidRDefault="002C1457" w:rsidP="002C1457">
            <w:pPr>
              <w:rPr>
                <w:rFonts w:cs="Arial"/>
                <w:sz w:val="18"/>
                <w:szCs w:val="18"/>
              </w:rPr>
            </w:pPr>
          </w:p>
        </w:tc>
        <w:tc>
          <w:tcPr>
            <w:tcW w:w="203" w:type="pct"/>
            <w:tcBorders>
              <w:top w:val="single" w:sz="4" w:space="0" w:color="auto"/>
            </w:tcBorders>
            <w:vAlign w:val="center"/>
          </w:tcPr>
          <w:p w14:paraId="4231F887" w14:textId="29E9A079" w:rsidR="002C1457" w:rsidRPr="00B466C9" w:rsidRDefault="002C1457" w:rsidP="002C1457">
            <w:pPr>
              <w:jc w:val="center"/>
              <w:rPr>
                <w:rFonts w:cs="Arial"/>
                <w:sz w:val="18"/>
                <w:szCs w:val="18"/>
              </w:rPr>
            </w:pPr>
            <w:r w:rsidRPr="00B466C9">
              <w:rPr>
                <w:rFonts w:cs="Arial"/>
                <w:sz w:val="18"/>
                <w:szCs w:val="18"/>
              </w:rPr>
              <w:t>X</w:t>
            </w:r>
          </w:p>
        </w:tc>
        <w:tc>
          <w:tcPr>
            <w:tcW w:w="188" w:type="pct"/>
            <w:tcBorders>
              <w:top w:val="single" w:sz="4" w:space="0" w:color="auto"/>
            </w:tcBorders>
            <w:vAlign w:val="center"/>
          </w:tcPr>
          <w:p w14:paraId="121831E8" w14:textId="02BDFE21" w:rsidR="002C1457" w:rsidRPr="00B466C9" w:rsidRDefault="002C1457" w:rsidP="002C1457">
            <w:pPr>
              <w:jc w:val="center"/>
              <w:rPr>
                <w:rFonts w:cs="Arial"/>
                <w:sz w:val="18"/>
                <w:szCs w:val="18"/>
              </w:rPr>
            </w:pPr>
            <w:r w:rsidRPr="00B466C9">
              <w:rPr>
                <w:rFonts w:cs="Arial"/>
                <w:sz w:val="18"/>
                <w:szCs w:val="18"/>
              </w:rPr>
              <w:t>X</w:t>
            </w:r>
          </w:p>
        </w:tc>
        <w:tc>
          <w:tcPr>
            <w:tcW w:w="499" w:type="pct"/>
            <w:vAlign w:val="center"/>
          </w:tcPr>
          <w:p w14:paraId="453F431C" w14:textId="508648E0" w:rsidR="002C1457" w:rsidRPr="00B466C9" w:rsidRDefault="002C1457" w:rsidP="002C1457">
            <w:pPr>
              <w:jc w:val="center"/>
              <w:rPr>
                <w:rFonts w:cs="Arial"/>
                <w:sz w:val="18"/>
                <w:szCs w:val="18"/>
              </w:rPr>
            </w:pPr>
            <w:r w:rsidRPr="002C1457">
              <w:rPr>
                <w:rFonts w:cs="Arial"/>
                <w:iCs/>
                <w:sz w:val="18"/>
                <w:szCs w:val="18"/>
              </w:rPr>
              <w:t>SEI (RPA)</w:t>
            </w:r>
          </w:p>
        </w:tc>
        <w:tc>
          <w:tcPr>
            <w:tcW w:w="465" w:type="pct"/>
            <w:vAlign w:val="center"/>
          </w:tcPr>
          <w:p w14:paraId="26FE5AFF" w14:textId="7387355B" w:rsidR="002C1457" w:rsidRPr="00B466C9" w:rsidRDefault="002C1457" w:rsidP="002C1457">
            <w:pPr>
              <w:jc w:val="center"/>
              <w:rPr>
                <w:rFonts w:cs="Arial"/>
                <w:sz w:val="18"/>
                <w:szCs w:val="18"/>
              </w:rPr>
            </w:pPr>
            <w:r w:rsidRPr="002C1457">
              <w:rPr>
                <w:rFonts w:cs="Arial"/>
                <w:iCs/>
                <w:sz w:val="18"/>
                <w:szCs w:val="18"/>
              </w:rPr>
              <w:t>CP2- BMZ 1-NDC 3.0</w:t>
            </w:r>
          </w:p>
        </w:tc>
        <w:tc>
          <w:tcPr>
            <w:tcW w:w="821" w:type="pct"/>
            <w:tcBorders>
              <w:top w:val="single" w:sz="4" w:space="0" w:color="auto"/>
            </w:tcBorders>
            <w:vAlign w:val="center"/>
          </w:tcPr>
          <w:p w14:paraId="06F5A99A" w14:textId="30298460" w:rsidR="002C1457" w:rsidRPr="00B466C9" w:rsidRDefault="002C1457" w:rsidP="002C1457">
            <w:pPr>
              <w:spacing w:after="0"/>
              <w:jc w:val="left"/>
              <w:rPr>
                <w:rFonts w:cs="Arial"/>
                <w:sz w:val="18"/>
                <w:szCs w:val="18"/>
              </w:rPr>
            </w:pPr>
            <w:r w:rsidRPr="00B466C9">
              <w:rPr>
                <w:rFonts w:cs="Arial"/>
                <w:iCs/>
                <w:sz w:val="18"/>
                <w:szCs w:val="18"/>
              </w:rPr>
              <w:t>72100 - Contractual services - Companies</w:t>
            </w:r>
          </w:p>
        </w:tc>
        <w:tc>
          <w:tcPr>
            <w:tcW w:w="341" w:type="pct"/>
            <w:tcBorders>
              <w:top w:val="single" w:sz="4" w:space="0" w:color="auto"/>
            </w:tcBorders>
            <w:vAlign w:val="center"/>
          </w:tcPr>
          <w:p w14:paraId="19783EEE" w14:textId="789DFDE7" w:rsidR="002C1457" w:rsidRPr="00B466C9" w:rsidRDefault="002C1457" w:rsidP="002C1457">
            <w:pPr>
              <w:jc w:val="right"/>
              <w:rPr>
                <w:rFonts w:cs="Arial"/>
                <w:sz w:val="18"/>
                <w:szCs w:val="18"/>
              </w:rPr>
            </w:pPr>
            <w:r>
              <w:rPr>
                <w:rFonts w:cs="Arial"/>
                <w:sz w:val="18"/>
                <w:szCs w:val="18"/>
              </w:rPr>
              <w:t>15000</w:t>
            </w:r>
          </w:p>
        </w:tc>
      </w:tr>
      <w:tr w:rsidR="002C1457" w:rsidRPr="00B466C9" w14:paraId="6C9383BC" w14:textId="77777777" w:rsidTr="007E6CA4">
        <w:trPr>
          <w:cantSplit/>
          <w:trHeight w:val="1656"/>
        </w:trPr>
        <w:tc>
          <w:tcPr>
            <w:tcW w:w="848" w:type="pct"/>
            <w:vMerge/>
            <w:shd w:val="clear" w:color="auto" w:fill="FFFFFF" w:themeFill="background1"/>
          </w:tcPr>
          <w:p w14:paraId="35B49842" w14:textId="77777777" w:rsidR="002C1457" w:rsidRPr="00B466C9" w:rsidRDefault="002C1457" w:rsidP="002C1457">
            <w:pPr>
              <w:rPr>
                <w:rFonts w:cs="Arial"/>
                <w:sz w:val="18"/>
                <w:szCs w:val="18"/>
              </w:rPr>
            </w:pPr>
          </w:p>
        </w:tc>
        <w:tc>
          <w:tcPr>
            <w:tcW w:w="1237" w:type="pct"/>
            <w:tcBorders>
              <w:top w:val="single" w:sz="4" w:space="0" w:color="auto"/>
            </w:tcBorders>
            <w:vAlign w:val="center"/>
          </w:tcPr>
          <w:p w14:paraId="6C41EF38" w14:textId="61D1A3E3" w:rsidR="002C1457" w:rsidRPr="00B466C9" w:rsidRDefault="002C1457" w:rsidP="002C1457">
            <w:pPr>
              <w:spacing w:after="0"/>
              <w:rPr>
                <w:rFonts w:cs="Arial"/>
                <w:iCs/>
                <w:sz w:val="18"/>
                <w:szCs w:val="18"/>
              </w:rPr>
            </w:pPr>
            <w:r w:rsidRPr="00B466C9">
              <w:rPr>
                <w:rFonts w:cs="Arial"/>
                <w:color w:val="000000"/>
                <w:sz w:val="18"/>
                <w:szCs w:val="18"/>
              </w:rPr>
              <w:t xml:space="preserve">Activity </w:t>
            </w:r>
            <w:r>
              <w:rPr>
                <w:rFonts w:cs="Arial"/>
                <w:color w:val="000000"/>
                <w:sz w:val="18"/>
                <w:szCs w:val="18"/>
              </w:rPr>
              <w:t>1</w:t>
            </w:r>
            <w:r w:rsidRPr="00B466C9">
              <w:rPr>
                <w:rFonts w:cs="Arial"/>
                <w:color w:val="000000"/>
                <w:sz w:val="18"/>
                <w:szCs w:val="18"/>
              </w:rPr>
              <w:t>.</w:t>
            </w:r>
            <w:r>
              <w:rPr>
                <w:rFonts w:cs="Arial"/>
                <w:color w:val="000000"/>
                <w:sz w:val="18"/>
                <w:szCs w:val="18"/>
              </w:rPr>
              <w:t>6</w:t>
            </w:r>
            <w:r w:rsidRPr="00B466C9">
              <w:rPr>
                <w:rFonts w:cs="Arial"/>
                <w:sz w:val="18"/>
                <w:szCs w:val="18"/>
              </w:rPr>
              <w:t xml:space="preserve">: </w:t>
            </w:r>
            <w:r w:rsidRPr="00CB34EA">
              <w:rPr>
                <w:rFonts w:cs="Arial"/>
                <w:sz w:val="18"/>
                <w:szCs w:val="18"/>
              </w:rPr>
              <w:t>Identify priority sectors and actions requiring investment, evaluate technical and institutional requirements, design public-private partnership frameworks, and create detailed roadmaps outlining funding needs, technical requirements, and capacity-building recommendations</w:t>
            </w:r>
          </w:p>
        </w:tc>
        <w:tc>
          <w:tcPr>
            <w:tcW w:w="190" w:type="pct"/>
            <w:tcBorders>
              <w:top w:val="single" w:sz="4" w:space="0" w:color="auto"/>
            </w:tcBorders>
            <w:vAlign w:val="center"/>
          </w:tcPr>
          <w:p w14:paraId="38832FFB" w14:textId="77777777" w:rsidR="002C1457" w:rsidRPr="00B466C9" w:rsidRDefault="002C1457" w:rsidP="002C1457">
            <w:pPr>
              <w:rPr>
                <w:rFonts w:cs="Arial"/>
                <w:sz w:val="18"/>
                <w:szCs w:val="18"/>
              </w:rPr>
            </w:pPr>
          </w:p>
        </w:tc>
        <w:tc>
          <w:tcPr>
            <w:tcW w:w="208" w:type="pct"/>
            <w:tcBorders>
              <w:top w:val="single" w:sz="4" w:space="0" w:color="auto"/>
            </w:tcBorders>
            <w:vAlign w:val="center"/>
          </w:tcPr>
          <w:p w14:paraId="1BD474BF" w14:textId="77777777" w:rsidR="002C1457" w:rsidRPr="00B466C9" w:rsidRDefault="002C1457" w:rsidP="002C1457">
            <w:pPr>
              <w:rPr>
                <w:rFonts w:cs="Arial"/>
                <w:sz w:val="18"/>
                <w:szCs w:val="18"/>
              </w:rPr>
            </w:pPr>
          </w:p>
        </w:tc>
        <w:tc>
          <w:tcPr>
            <w:tcW w:w="203" w:type="pct"/>
            <w:tcBorders>
              <w:top w:val="single" w:sz="4" w:space="0" w:color="auto"/>
            </w:tcBorders>
            <w:vAlign w:val="center"/>
          </w:tcPr>
          <w:p w14:paraId="408F7E95" w14:textId="4DCAE5FE" w:rsidR="002C1457" w:rsidRPr="00B466C9" w:rsidRDefault="002C1457" w:rsidP="002C1457">
            <w:pPr>
              <w:jc w:val="center"/>
              <w:rPr>
                <w:rFonts w:cs="Arial"/>
                <w:sz w:val="18"/>
                <w:szCs w:val="18"/>
              </w:rPr>
            </w:pPr>
            <w:r w:rsidRPr="00B466C9">
              <w:rPr>
                <w:rFonts w:cs="Arial"/>
                <w:sz w:val="18"/>
                <w:szCs w:val="18"/>
              </w:rPr>
              <w:t>X</w:t>
            </w:r>
          </w:p>
        </w:tc>
        <w:tc>
          <w:tcPr>
            <w:tcW w:w="188" w:type="pct"/>
            <w:tcBorders>
              <w:top w:val="single" w:sz="4" w:space="0" w:color="auto"/>
            </w:tcBorders>
            <w:vAlign w:val="center"/>
          </w:tcPr>
          <w:p w14:paraId="5BF7E0A3" w14:textId="7BE62F58" w:rsidR="002C1457" w:rsidRPr="00B466C9" w:rsidRDefault="002C1457" w:rsidP="002C1457">
            <w:pPr>
              <w:jc w:val="center"/>
              <w:rPr>
                <w:rFonts w:cs="Arial"/>
                <w:sz w:val="18"/>
                <w:szCs w:val="18"/>
              </w:rPr>
            </w:pPr>
            <w:r w:rsidRPr="00B466C9">
              <w:rPr>
                <w:rFonts w:cs="Arial"/>
                <w:sz w:val="18"/>
                <w:szCs w:val="18"/>
              </w:rPr>
              <w:t>X</w:t>
            </w:r>
          </w:p>
        </w:tc>
        <w:tc>
          <w:tcPr>
            <w:tcW w:w="499" w:type="pct"/>
            <w:vAlign w:val="center"/>
          </w:tcPr>
          <w:p w14:paraId="4F71A422" w14:textId="06C29F62" w:rsidR="002C1457" w:rsidRPr="00B466C9" w:rsidRDefault="002C1457" w:rsidP="002C1457">
            <w:pPr>
              <w:jc w:val="center"/>
              <w:rPr>
                <w:rFonts w:cs="Arial"/>
                <w:sz w:val="18"/>
                <w:szCs w:val="18"/>
              </w:rPr>
            </w:pPr>
            <w:r w:rsidRPr="002C1457">
              <w:rPr>
                <w:rFonts w:cs="Arial"/>
                <w:iCs/>
                <w:sz w:val="18"/>
                <w:szCs w:val="18"/>
              </w:rPr>
              <w:t>SEI (RPA)</w:t>
            </w:r>
          </w:p>
        </w:tc>
        <w:tc>
          <w:tcPr>
            <w:tcW w:w="465" w:type="pct"/>
            <w:vAlign w:val="center"/>
          </w:tcPr>
          <w:p w14:paraId="55B27ACD" w14:textId="247EF816" w:rsidR="002C1457" w:rsidRPr="00B466C9" w:rsidRDefault="002C1457" w:rsidP="002C1457">
            <w:pPr>
              <w:jc w:val="center"/>
              <w:rPr>
                <w:rFonts w:cs="Arial"/>
                <w:sz w:val="18"/>
                <w:szCs w:val="18"/>
              </w:rPr>
            </w:pPr>
            <w:r w:rsidRPr="002C1457">
              <w:rPr>
                <w:rFonts w:cs="Arial"/>
                <w:iCs/>
                <w:sz w:val="18"/>
                <w:szCs w:val="18"/>
              </w:rPr>
              <w:t>CP2- BMZ 1-NDC 3.0</w:t>
            </w:r>
          </w:p>
        </w:tc>
        <w:tc>
          <w:tcPr>
            <w:tcW w:w="821" w:type="pct"/>
            <w:tcBorders>
              <w:top w:val="single" w:sz="4" w:space="0" w:color="auto"/>
            </w:tcBorders>
            <w:vAlign w:val="center"/>
          </w:tcPr>
          <w:p w14:paraId="3B1DEB21" w14:textId="6F24AF21" w:rsidR="002C1457" w:rsidRPr="00B466C9" w:rsidRDefault="002C1457" w:rsidP="002C1457">
            <w:pPr>
              <w:spacing w:after="0"/>
              <w:jc w:val="left"/>
              <w:rPr>
                <w:rFonts w:cs="Arial"/>
                <w:sz w:val="18"/>
                <w:szCs w:val="18"/>
              </w:rPr>
            </w:pPr>
            <w:r w:rsidRPr="00B466C9">
              <w:rPr>
                <w:rFonts w:cs="Arial"/>
                <w:iCs/>
                <w:sz w:val="18"/>
                <w:szCs w:val="18"/>
              </w:rPr>
              <w:t>72100 - Contractual services - Companies</w:t>
            </w:r>
          </w:p>
        </w:tc>
        <w:tc>
          <w:tcPr>
            <w:tcW w:w="341" w:type="pct"/>
            <w:tcBorders>
              <w:top w:val="single" w:sz="4" w:space="0" w:color="auto"/>
            </w:tcBorders>
            <w:vAlign w:val="center"/>
          </w:tcPr>
          <w:p w14:paraId="05D236F8" w14:textId="2D05FC22" w:rsidR="002C1457" w:rsidRPr="00B466C9" w:rsidRDefault="002C1457" w:rsidP="002C1457">
            <w:pPr>
              <w:jc w:val="right"/>
              <w:rPr>
                <w:rFonts w:cs="Arial"/>
                <w:sz w:val="18"/>
                <w:szCs w:val="18"/>
              </w:rPr>
            </w:pPr>
            <w:r>
              <w:rPr>
                <w:rFonts w:cs="Arial"/>
                <w:sz w:val="18"/>
                <w:szCs w:val="18"/>
              </w:rPr>
              <w:t>60000</w:t>
            </w:r>
          </w:p>
        </w:tc>
      </w:tr>
      <w:tr w:rsidR="002C1457" w:rsidRPr="00B466C9" w14:paraId="663D1BDD" w14:textId="77777777" w:rsidTr="0033423E">
        <w:trPr>
          <w:cantSplit/>
          <w:trHeight w:val="465"/>
        </w:trPr>
        <w:tc>
          <w:tcPr>
            <w:tcW w:w="848" w:type="pct"/>
            <w:vMerge/>
            <w:shd w:val="clear" w:color="auto" w:fill="FFFFFF" w:themeFill="background1"/>
          </w:tcPr>
          <w:p w14:paraId="2BB00BA8" w14:textId="77777777" w:rsidR="002C1457" w:rsidRPr="00B466C9" w:rsidRDefault="002C1457" w:rsidP="002C1457">
            <w:pPr>
              <w:rPr>
                <w:rFonts w:cs="Arial"/>
                <w:sz w:val="18"/>
                <w:szCs w:val="18"/>
              </w:rPr>
            </w:pPr>
          </w:p>
        </w:tc>
        <w:tc>
          <w:tcPr>
            <w:tcW w:w="1237" w:type="pct"/>
            <w:tcBorders>
              <w:top w:val="single" w:sz="4" w:space="0" w:color="auto"/>
            </w:tcBorders>
            <w:vAlign w:val="center"/>
          </w:tcPr>
          <w:p w14:paraId="1BBBEEB8" w14:textId="48BA3610" w:rsidR="002C1457" w:rsidRPr="00B466C9" w:rsidRDefault="002C1457" w:rsidP="002C1457">
            <w:pPr>
              <w:spacing w:after="0"/>
              <w:rPr>
                <w:rFonts w:cs="Arial"/>
                <w:sz w:val="18"/>
                <w:szCs w:val="18"/>
              </w:rPr>
            </w:pPr>
            <w:r w:rsidRPr="00B466C9">
              <w:rPr>
                <w:rFonts w:cs="Arial"/>
                <w:color w:val="000000"/>
                <w:sz w:val="18"/>
                <w:szCs w:val="18"/>
              </w:rPr>
              <w:t xml:space="preserve">Activity </w:t>
            </w:r>
            <w:r>
              <w:rPr>
                <w:rFonts w:cs="Arial"/>
                <w:color w:val="000000"/>
                <w:sz w:val="18"/>
                <w:szCs w:val="18"/>
              </w:rPr>
              <w:t>1</w:t>
            </w:r>
            <w:r w:rsidRPr="00B466C9">
              <w:rPr>
                <w:rFonts w:cs="Arial"/>
                <w:color w:val="000000"/>
                <w:sz w:val="18"/>
                <w:szCs w:val="18"/>
              </w:rPr>
              <w:t>.</w:t>
            </w:r>
            <w:r>
              <w:rPr>
                <w:rFonts w:cs="Arial"/>
                <w:color w:val="000000"/>
                <w:sz w:val="18"/>
                <w:szCs w:val="18"/>
              </w:rPr>
              <w:t>7</w:t>
            </w:r>
            <w:r w:rsidRPr="00B466C9">
              <w:rPr>
                <w:rFonts w:cs="Arial"/>
                <w:sz w:val="18"/>
                <w:szCs w:val="18"/>
              </w:rPr>
              <w:t>:</w:t>
            </w:r>
            <w:r>
              <w:t xml:space="preserve"> </w:t>
            </w:r>
            <w:r w:rsidRPr="00CB34EA">
              <w:rPr>
                <w:rFonts w:cs="Arial"/>
                <w:sz w:val="18"/>
                <w:szCs w:val="18"/>
              </w:rPr>
              <w:t>Conduct a financial gap analysis across sectors, map funding sources, and identify innovative financing mechanisms</w:t>
            </w:r>
          </w:p>
        </w:tc>
        <w:tc>
          <w:tcPr>
            <w:tcW w:w="190" w:type="pct"/>
            <w:tcBorders>
              <w:top w:val="single" w:sz="4" w:space="0" w:color="auto"/>
              <w:bottom w:val="single" w:sz="4" w:space="0" w:color="auto"/>
            </w:tcBorders>
            <w:vAlign w:val="center"/>
          </w:tcPr>
          <w:p w14:paraId="13C1D5A6" w14:textId="77777777" w:rsidR="002C1457" w:rsidRPr="00B466C9" w:rsidRDefault="002C1457" w:rsidP="002C1457">
            <w:pPr>
              <w:rPr>
                <w:rFonts w:cs="Arial"/>
                <w:sz w:val="18"/>
                <w:szCs w:val="18"/>
              </w:rPr>
            </w:pPr>
          </w:p>
        </w:tc>
        <w:tc>
          <w:tcPr>
            <w:tcW w:w="208" w:type="pct"/>
            <w:tcBorders>
              <w:top w:val="single" w:sz="4" w:space="0" w:color="auto"/>
              <w:bottom w:val="single" w:sz="4" w:space="0" w:color="auto"/>
            </w:tcBorders>
            <w:vAlign w:val="center"/>
          </w:tcPr>
          <w:p w14:paraId="0E2DFBC1" w14:textId="77777777" w:rsidR="002C1457" w:rsidRPr="00B466C9" w:rsidRDefault="002C1457" w:rsidP="002C1457">
            <w:pPr>
              <w:rPr>
                <w:rFonts w:cs="Arial"/>
                <w:sz w:val="18"/>
                <w:szCs w:val="18"/>
              </w:rPr>
            </w:pPr>
          </w:p>
        </w:tc>
        <w:tc>
          <w:tcPr>
            <w:tcW w:w="203" w:type="pct"/>
            <w:tcBorders>
              <w:top w:val="single" w:sz="4" w:space="0" w:color="auto"/>
              <w:bottom w:val="single" w:sz="4" w:space="0" w:color="auto"/>
            </w:tcBorders>
            <w:vAlign w:val="center"/>
          </w:tcPr>
          <w:p w14:paraId="151FC24E" w14:textId="77777777" w:rsidR="002C1457" w:rsidRPr="00B466C9" w:rsidRDefault="002C1457" w:rsidP="002C1457">
            <w:pPr>
              <w:jc w:val="center"/>
              <w:rPr>
                <w:rFonts w:cs="Arial"/>
                <w:sz w:val="18"/>
                <w:szCs w:val="18"/>
              </w:rPr>
            </w:pPr>
          </w:p>
        </w:tc>
        <w:tc>
          <w:tcPr>
            <w:tcW w:w="188" w:type="pct"/>
            <w:tcBorders>
              <w:top w:val="single" w:sz="4" w:space="0" w:color="auto"/>
              <w:bottom w:val="single" w:sz="4" w:space="0" w:color="auto"/>
            </w:tcBorders>
            <w:vAlign w:val="center"/>
          </w:tcPr>
          <w:p w14:paraId="7E6DDDBC" w14:textId="77777777" w:rsidR="002C1457" w:rsidRPr="00B466C9" w:rsidRDefault="002C1457" w:rsidP="002C1457">
            <w:pPr>
              <w:jc w:val="center"/>
              <w:rPr>
                <w:rFonts w:cs="Arial"/>
                <w:sz w:val="18"/>
                <w:szCs w:val="18"/>
              </w:rPr>
            </w:pPr>
          </w:p>
        </w:tc>
        <w:tc>
          <w:tcPr>
            <w:tcW w:w="499" w:type="pct"/>
            <w:tcBorders>
              <w:top w:val="single" w:sz="4" w:space="0" w:color="auto"/>
            </w:tcBorders>
            <w:vAlign w:val="center"/>
          </w:tcPr>
          <w:p w14:paraId="57E0665D" w14:textId="3C5CE94D" w:rsidR="002C1457" w:rsidRPr="00B466C9" w:rsidRDefault="002C1457" w:rsidP="002C1457">
            <w:pPr>
              <w:jc w:val="center"/>
              <w:rPr>
                <w:rFonts w:cs="Arial"/>
                <w:sz w:val="18"/>
                <w:szCs w:val="18"/>
              </w:rPr>
            </w:pPr>
            <w:r w:rsidRPr="002C1457">
              <w:rPr>
                <w:rFonts w:cs="Arial"/>
                <w:iCs/>
                <w:sz w:val="18"/>
                <w:szCs w:val="18"/>
              </w:rPr>
              <w:t>SEI (RPA)</w:t>
            </w:r>
          </w:p>
        </w:tc>
        <w:tc>
          <w:tcPr>
            <w:tcW w:w="465" w:type="pct"/>
            <w:tcBorders>
              <w:top w:val="single" w:sz="4" w:space="0" w:color="auto"/>
            </w:tcBorders>
            <w:vAlign w:val="center"/>
          </w:tcPr>
          <w:p w14:paraId="56C3DB5F" w14:textId="536EF7A7" w:rsidR="002C1457" w:rsidRPr="00B466C9" w:rsidRDefault="002C1457" w:rsidP="002C1457">
            <w:pPr>
              <w:jc w:val="center"/>
              <w:rPr>
                <w:rFonts w:cs="Arial"/>
                <w:sz w:val="18"/>
                <w:szCs w:val="18"/>
              </w:rPr>
            </w:pPr>
            <w:r w:rsidRPr="002C1457">
              <w:rPr>
                <w:rFonts w:cs="Arial"/>
                <w:iCs/>
                <w:sz w:val="18"/>
                <w:szCs w:val="18"/>
              </w:rPr>
              <w:t>CP2- BMZ 1-NDC 3.0</w:t>
            </w:r>
          </w:p>
        </w:tc>
        <w:tc>
          <w:tcPr>
            <w:tcW w:w="821" w:type="pct"/>
            <w:tcBorders>
              <w:top w:val="single" w:sz="4" w:space="0" w:color="auto"/>
              <w:bottom w:val="single" w:sz="4" w:space="0" w:color="auto"/>
            </w:tcBorders>
            <w:vAlign w:val="center"/>
          </w:tcPr>
          <w:p w14:paraId="32C3A055" w14:textId="6D5F6D70" w:rsidR="002C1457" w:rsidRPr="00B466C9" w:rsidRDefault="002C1457" w:rsidP="002C1457">
            <w:pPr>
              <w:jc w:val="left"/>
              <w:rPr>
                <w:rFonts w:cs="Arial"/>
                <w:sz w:val="18"/>
                <w:szCs w:val="18"/>
              </w:rPr>
            </w:pPr>
            <w:r w:rsidRPr="00B466C9">
              <w:rPr>
                <w:rFonts w:cs="Arial"/>
                <w:iCs/>
                <w:sz w:val="18"/>
                <w:szCs w:val="18"/>
              </w:rPr>
              <w:t>72100 - Contractual services - Companies</w:t>
            </w:r>
          </w:p>
        </w:tc>
        <w:tc>
          <w:tcPr>
            <w:tcW w:w="341" w:type="pct"/>
            <w:tcBorders>
              <w:top w:val="single" w:sz="4" w:space="0" w:color="auto"/>
              <w:bottom w:val="single" w:sz="4" w:space="0" w:color="auto"/>
            </w:tcBorders>
            <w:vAlign w:val="center"/>
          </w:tcPr>
          <w:p w14:paraId="15EAA809" w14:textId="785B6472" w:rsidR="002C1457" w:rsidRPr="00B466C9" w:rsidRDefault="002C1457" w:rsidP="002C1457">
            <w:pPr>
              <w:jc w:val="right"/>
              <w:rPr>
                <w:rFonts w:cs="Arial"/>
                <w:color w:val="000000"/>
                <w:sz w:val="18"/>
                <w:szCs w:val="18"/>
              </w:rPr>
            </w:pPr>
            <w:r>
              <w:rPr>
                <w:rFonts w:cs="Arial"/>
                <w:color w:val="000000"/>
                <w:sz w:val="18"/>
                <w:szCs w:val="18"/>
              </w:rPr>
              <w:t>40000</w:t>
            </w:r>
          </w:p>
        </w:tc>
      </w:tr>
      <w:tr w:rsidR="002C1457" w:rsidRPr="00B466C9" w14:paraId="70B4B48D" w14:textId="77777777" w:rsidTr="0033423E">
        <w:trPr>
          <w:cantSplit/>
          <w:trHeight w:val="465"/>
        </w:trPr>
        <w:tc>
          <w:tcPr>
            <w:tcW w:w="848" w:type="pct"/>
            <w:vMerge/>
            <w:shd w:val="clear" w:color="auto" w:fill="FFFFFF" w:themeFill="background1"/>
          </w:tcPr>
          <w:p w14:paraId="5162C8C6" w14:textId="77777777" w:rsidR="002C1457" w:rsidRPr="00B466C9" w:rsidRDefault="002C1457" w:rsidP="002C1457">
            <w:pPr>
              <w:rPr>
                <w:rFonts w:cs="Arial"/>
                <w:sz w:val="18"/>
                <w:szCs w:val="18"/>
              </w:rPr>
            </w:pPr>
          </w:p>
        </w:tc>
        <w:tc>
          <w:tcPr>
            <w:tcW w:w="1237" w:type="pct"/>
            <w:tcBorders>
              <w:top w:val="single" w:sz="4" w:space="0" w:color="auto"/>
            </w:tcBorders>
            <w:vAlign w:val="center"/>
          </w:tcPr>
          <w:p w14:paraId="55BD2573" w14:textId="64E0B506" w:rsidR="002C1457" w:rsidRPr="00B466C9" w:rsidRDefault="002C1457" w:rsidP="002C1457">
            <w:pPr>
              <w:spacing w:after="0"/>
              <w:rPr>
                <w:rFonts w:cs="Arial"/>
                <w:sz w:val="18"/>
                <w:szCs w:val="18"/>
              </w:rPr>
            </w:pPr>
            <w:r w:rsidRPr="00CB34EA">
              <w:rPr>
                <w:rFonts w:cs="Arial"/>
                <w:sz w:val="18"/>
                <w:szCs w:val="18"/>
              </w:rPr>
              <w:t xml:space="preserve">Activity </w:t>
            </w:r>
            <w:r>
              <w:rPr>
                <w:rFonts w:cs="Arial"/>
                <w:sz w:val="18"/>
                <w:szCs w:val="18"/>
              </w:rPr>
              <w:t>1</w:t>
            </w:r>
            <w:r w:rsidRPr="00CB34EA">
              <w:rPr>
                <w:rFonts w:cs="Arial"/>
                <w:sz w:val="18"/>
                <w:szCs w:val="18"/>
              </w:rPr>
              <w:t>.</w:t>
            </w:r>
            <w:r>
              <w:rPr>
                <w:rFonts w:cs="Arial"/>
                <w:sz w:val="18"/>
                <w:szCs w:val="18"/>
              </w:rPr>
              <w:t>8</w:t>
            </w:r>
            <w:r w:rsidRPr="00CB34EA">
              <w:rPr>
                <w:rFonts w:cs="Arial"/>
                <w:sz w:val="18"/>
                <w:szCs w:val="18"/>
              </w:rPr>
              <w:t>: Establish a system to monitor and track financial inflows</w:t>
            </w:r>
          </w:p>
        </w:tc>
        <w:tc>
          <w:tcPr>
            <w:tcW w:w="190" w:type="pct"/>
            <w:tcBorders>
              <w:top w:val="single" w:sz="4" w:space="0" w:color="auto"/>
              <w:bottom w:val="single" w:sz="4" w:space="0" w:color="auto"/>
            </w:tcBorders>
            <w:vAlign w:val="center"/>
          </w:tcPr>
          <w:p w14:paraId="54529E98" w14:textId="77777777" w:rsidR="002C1457" w:rsidRPr="00B466C9" w:rsidRDefault="002C1457" w:rsidP="002C1457">
            <w:pPr>
              <w:rPr>
                <w:rFonts w:cs="Arial"/>
                <w:sz w:val="18"/>
                <w:szCs w:val="18"/>
              </w:rPr>
            </w:pPr>
          </w:p>
        </w:tc>
        <w:tc>
          <w:tcPr>
            <w:tcW w:w="208" w:type="pct"/>
            <w:tcBorders>
              <w:top w:val="single" w:sz="4" w:space="0" w:color="auto"/>
              <w:bottom w:val="single" w:sz="4" w:space="0" w:color="auto"/>
            </w:tcBorders>
            <w:vAlign w:val="center"/>
          </w:tcPr>
          <w:p w14:paraId="009B03B1" w14:textId="77777777" w:rsidR="002C1457" w:rsidRPr="00B466C9" w:rsidRDefault="002C1457" w:rsidP="002C1457">
            <w:pPr>
              <w:rPr>
                <w:rFonts w:cs="Arial"/>
                <w:sz w:val="18"/>
                <w:szCs w:val="18"/>
              </w:rPr>
            </w:pPr>
          </w:p>
        </w:tc>
        <w:tc>
          <w:tcPr>
            <w:tcW w:w="203" w:type="pct"/>
            <w:tcBorders>
              <w:top w:val="single" w:sz="4" w:space="0" w:color="auto"/>
              <w:bottom w:val="single" w:sz="4" w:space="0" w:color="auto"/>
            </w:tcBorders>
            <w:vAlign w:val="center"/>
          </w:tcPr>
          <w:p w14:paraId="55E941F1" w14:textId="77777777" w:rsidR="002C1457" w:rsidRPr="00B466C9" w:rsidRDefault="002C1457" w:rsidP="002C1457">
            <w:pPr>
              <w:jc w:val="center"/>
              <w:rPr>
                <w:rFonts w:cs="Arial"/>
                <w:sz w:val="18"/>
                <w:szCs w:val="18"/>
              </w:rPr>
            </w:pPr>
          </w:p>
        </w:tc>
        <w:tc>
          <w:tcPr>
            <w:tcW w:w="188" w:type="pct"/>
            <w:tcBorders>
              <w:top w:val="single" w:sz="4" w:space="0" w:color="auto"/>
              <w:bottom w:val="single" w:sz="4" w:space="0" w:color="auto"/>
            </w:tcBorders>
            <w:vAlign w:val="center"/>
          </w:tcPr>
          <w:p w14:paraId="70938D92" w14:textId="77777777" w:rsidR="002C1457" w:rsidRPr="00B466C9" w:rsidRDefault="002C1457" w:rsidP="002C1457">
            <w:pPr>
              <w:jc w:val="center"/>
              <w:rPr>
                <w:rFonts w:cs="Arial"/>
                <w:sz w:val="18"/>
                <w:szCs w:val="18"/>
              </w:rPr>
            </w:pPr>
          </w:p>
        </w:tc>
        <w:tc>
          <w:tcPr>
            <w:tcW w:w="499" w:type="pct"/>
            <w:tcBorders>
              <w:top w:val="single" w:sz="4" w:space="0" w:color="auto"/>
            </w:tcBorders>
            <w:vAlign w:val="center"/>
          </w:tcPr>
          <w:p w14:paraId="67AB093B" w14:textId="43540143" w:rsidR="002C1457" w:rsidRPr="00B466C9" w:rsidRDefault="002C1457" w:rsidP="002C1457">
            <w:pPr>
              <w:jc w:val="center"/>
              <w:rPr>
                <w:rFonts w:cs="Arial"/>
                <w:sz w:val="18"/>
                <w:szCs w:val="18"/>
              </w:rPr>
            </w:pPr>
            <w:r w:rsidRPr="002C1457">
              <w:rPr>
                <w:rFonts w:cs="Arial"/>
                <w:iCs/>
                <w:sz w:val="18"/>
                <w:szCs w:val="18"/>
              </w:rPr>
              <w:t>SEI (RPA)</w:t>
            </w:r>
          </w:p>
        </w:tc>
        <w:tc>
          <w:tcPr>
            <w:tcW w:w="465" w:type="pct"/>
            <w:tcBorders>
              <w:top w:val="single" w:sz="4" w:space="0" w:color="auto"/>
            </w:tcBorders>
            <w:vAlign w:val="center"/>
          </w:tcPr>
          <w:p w14:paraId="278E0B8E" w14:textId="08C146F4" w:rsidR="002C1457" w:rsidRPr="00B466C9" w:rsidRDefault="002C1457" w:rsidP="002C1457">
            <w:pPr>
              <w:jc w:val="center"/>
              <w:rPr>
                <w:rFonts w:cs="Arial"/>
                <w:sz w:val="18"/>
                <w:szCs w:val="18"/>
              </w:rPr>
            </w:pPr>
            <w:r w:rsidRPr="002C1457">
              <w:rPr>
                <w:rFonts w:cs="Arial"/>
                <w:iCs/>
                <w:sz w:val="18"/>
                <w:szCs w:val="18"/>
              </w:rPr>
              <w:t>CP2- BMZ 1-NDC 3.0</w:t>
            </w:r>
          </w:p>
        </w:tc>
        <w:tc>
          <w:tcPr>
            <w:tcW w:w="821" w:type="pct"/>
            <w:tcBorders>
              <w:top w:val="single" w:sz="4" w:space="0" w:color="auto"/>
              <w:bottom w:val="single" w:sz="4" w:space="0" w:color="auto"/>
            </w:tcBorders>
            <w:vAlign w:val="center"/>
          </w:tcPr>
          <w:p w14:paraId="0F5E0860" w14:textId="00F6439F" w:rsidR="002C1457" w:rsidRPr="00B466C9" w:rsidRDefault="002C1457" w:rsidP="002C1457">
            <w:pPr>
              <w:jc w:val="left"/>
              <w:rPr>
                <w:rFonts w:cs="Arial"/>
                <w:sz w:val="18"/>
                <w:szCs w:val="18"/>
              </w:rPr>
            </w:pPr>
            <w:r w:rsidRPr="00B466C9">
              <w:rPr>
                <w:rFonts w:cs="Arial"/>
                <w:iCs/>
                <w:sz w:val="18"/>
                <w:szCs w:val="18"/>
              </w:rPr>
              <w:t>72100 - Contractual services - Companies</w:t>
            </w:r>
          </w:p>
        </w:tc>
        <w:tc>
          <w:tcPr>
            <w:tcW w:w="341" w:type="pct"/>
            <w:tcBorders>
              <w:top w:val="single" w:sz="4" w:space="0" w:color="auto"/>
              <w:bottom w:val="single" w:sz="4" w:space="0" w:color="auto"/>
            </w:tcBorders>
            <w:vAlign w:val="center"/>
          </w:tcPr>
          <w:p w14:paraId="257410C9" w14:textId="5B1CBBF5" w:rsidR="002C1457" w:rsidRPr="00B466C9" w:rsidRDefault="002C1457" w:rsidP="002C1457">
            <w:pPr>
              <w:jc w:val="right"/>
              <w:rPr>
                <w:rFonts w:cs="Arial"/>
                <w:color w:val="000000"/>
                <w:sz w:val="18"/>
                <w:szCs w:val="18"/>
              </w:rPr>
            </w:pPr>
            <w:r>
              <w:rPr>
                <w:rFonts w:cs="Arial"/>
                <w:color w:val="000000"/>
                <w:sz w:val="18"/>
                <w:szCs w:val="18"/>
              </w:rPr>
              <w:t>30000</w:t>
            </w:r>
          </w:p>
        </w:tc>
      </w:tr>
      <w:tr w:rsidR="001104C7" w:rsidRPr="00B466C9" w14:paraId="14D61E0E" w14:textId="77777777" w:rsidTr="0033423E">
        <w:trPr>
          <w:cantSplit/>
          <w:trHeight w:val="465"/>
        </w:trPr>
        <w:tc>
          <w:tcPr>
            <w:tcW w:w="848" w:type="pct"/>
            <w:vMerge/>
            <w:shd w:val="clear" w:color="auto" w:fill="FFFFFF" w:themeFill="background1"/>
          </w:tcPr>
          <w:p w14:paraId="5F7F74A4" w14:textId="77777777" w:rsidR="001104C7" w:rsidRPr="00B466C9" w:rsidRDefault="001104C7" w:rsidP="001104C7">
            <w:pPr>
              <w:rPr>
                <w:rFonts w:cs="Arial"/>
                <w:sz w:val="18"/>
                <w:szCs w:val="18"/>
              </w:rPr>
            </w:pPr>
          </w:p>
        </w:tc>
        <w:tc>
          <w:tcPr>
            <w:tcW w:w="1237" w:type="pct"/>
            <w:tcBorders>
              <w:top w:val="single" w:sz="4" w:space="0" w:color="auto"/>
            </w:tcBorders>
            <w:vAlign w:val="center"/>
          </w:tcPr>
          <w:p w14:paraId="37AA9550" w14:textId="299A3419" w:rsidR="001104C7" w:rsidRPr="00B466C9" w:rsidRDefault="001104C7" w:rsidP="001104C7">
            <w:pPr>
              <w:spacing w:after="0"/>
              <w:rPr>
                <w:rFonts w:cs="Arial"/>
                <w:sz w:val="18"/>
                <w:szCs w:val="18"/>
              </w:rPr>
            </w:pPr>
            <w:r w:rsidRPr="00CB34EA">
              <w:rPr>
                <w:rFonts w:cs="Arial"/>
                <w:sz w:val="18"/>
                <w:szCs w:val="18"/>
              </w:rPr>
              <w:t xml:space="preserve">Activity </w:t>
            </w:r>
            <w:r>
              <w:rPr>
                <w:rFonts w:cs="Arial"/>
                <w:sz w:val="18"/>
                <w:szCs w:val="18"/>
              </w:rPr>
              <w:t>1</w:t>
            </w:r>
            <w:r w:rsidRPr="00CB34EA">
              <w:rPr>
                <w:rFonts w:cs="Arial"/>
                <w:sz w:val="18"/>
                <w:szCs w:val="18"/>
              </w:rPr>
              <w:t>.</w:t>
            </w:r>
            <w:r>
              <w:rPr>
                <w:rFonts w:cs="Arial"/>
                <w:sz w:val="18"/>
                <w:szCs w:val="18"/>
              </w:rPr>
              <w:t>9</w:t>
            </w:r>
            <w:r w:rsidRPr="00CB34EA">
              <w:rPr>
                <w:rFonts w:cs="Arial"/>
                <w:sz w:val="18"/>
                <w:szCs w:val="18"/>
              </w:rPr>
              <w:t>:</w:t>
            </w:r>
            <w:r>
              <w:t xml:space="preserve"> </w:t>
            </w:r>
            <w:r w:rsidRPr="006F030F">
              <w:rPr>
                <w:rFonts w:cs="Arial"/>
                <w:sz w:val="18"/>
                <w:szCs w:val="18"/>
              </w:rPr>
              <w:t>Implement capacity-building initiatives to enhance expertise in climate finance and resource mobilization</w:t>
            </w:r>
          </w:p>
        </w:tc>
        <w:tc>
          <w:tcPr>
            <w:tcW w:w="190" w:type="pct"/>
            <w:tcBorders>
              <w:top w:val="single" w:sz="4" w:space="0" w:color="auto"/>
              <w:bottom w:val="single" w:sz="4" w:space="0" w:color="auto"/>
            </w:tcBorders>
            <w:vAlign w:val="center"/>
          </w:tcPr>
          <w:p w14:paraId="262F00D2" w14:textId="77777777" w:rsidR="001104C7" w:rsidRPr="00B466C9" w:rsidRDefault="001104C7" w:rsidP="001104C7">
            <w:pPr>
              <w:rPr>
                <w:rFonts w:cs="Arial"/>
                <w:sz w:val="18"/>
                <w:szCs w:val="18"/>
              </w:rPr>
            </w:pPr>
          </w:p>
        </w:tc>
        <w:tc>
          <w:tcPr>
            <w:tcW w:w="208" w:type="pct"/>
            <w:tcBorders>
              <w:top w:val="single" w:sz="4" w:space="0" w:color="auto"/>
              <w:bottom w:val="single" w:sz="4" w:space="0" w:color="auto"/>
            </w:tcBorders>
            <w:vAlign w:val="center"/>
          </w:tcPr>
          <w:p w14:paraId="743F3B32" w14:textId="77777777" w:rsidR="001104C7" w:rsidRPr="00B466C9" w:rsidRDefault="001104C7" w:rsidP="001104C7">
            <w:pPr>
              <w:rPr>
                <w:rFonts w:cs="Arial"/>
                <w:sz w:val="18"/>
                <w:szCs w:val="18"/>
              </w:rPr>
            </w:pPr>
          </w:p>
        </w:tc>
        <w:tc>
          <w:tcPr>
            <w:tcW w:w="203" w:type="pct"/>
            <w:tcBorders>
              <w:top w:val="single" w:sz="4" w:space="0" w:color="auto"/>
              <w:bottom w:val="single" w:sz="4" w:space="0" w:color="auto"/>
            </w:tcBorders>
            <w:vAlign w:val="center"/>
          </w:tcPr>
          <w:p w14:paraId="38CEF53C" w14:textId="77777777" w:rsidR="001104C7" w:rsidRPr="00B466C9" w:rsidRDefault="001104C7" w:rsidP="001104C7">
            <w:pPr>
              <w:jc w:val="center"/>
              <w:rPr>
                <w:rFonts w:cs="Arial"/>
                <w:sz w:val="18"/>
                <w:szCs w:val="18"/>
              </w:rPr>
            </w:pPr>
          </w:p>
        </w:tc>
        <w:tc>
          <w:tcPr>
            <w:tcW w:w="188" w:type="pct"/>
            <w:tcBorders>
              <w:top w:val="single" w:sz="4" w:space="0" w:color="auto"/>
              <w:bottom w:val="single" w:sz="4" w:space="0" w:color="auto"/>
            </w:tcBorders>
            <w:vAlign w:val="center"/>
          </w:tcPr>
          <w:p w14:paraId="76A2D33D" w14:textId="77777777" w:rsidR="001104C7" w:rsidRPr="00B466C9" w:rsidRDefault="001104C7" w:rsidP="001104C7">
            <w:pPr>
              <w:jc w:val="center"/>
              <w:rPr>
                <w:rFonts w:cs="Arial"/>
                <w:sz w:val="18"/>
                <w:szCs w:val="18"/>
              </w:rPr>
            </w:pPr>
          </w:p>
        </w:tc>
        <w:tc>
          <w:tcPr>
            <w:tcW w:w="499" w:type="pct"/>
            <w:tcBorders>
              <w:top w:val="single" w:sz="4" w:space="0" w:color="auto"/>
            </w:tcBorders>
            <w:vAlign w:val="center"/>
          </w:tcPr>
          <w:p w14:paraId="5F8EC032" w14:textId="64015F4C" w:rsidR="001104C7" w:rsidRPr="00B466C9" w:rsidRDefault="001104C7" w:rsidP="001104C7">
            <w:pPr>
              <w:jc w:val="center"/>
              <w:rPr>
                <w:rFonts w:cs="Arial"/>
                <w:sz w:val="18"/>
                <w:szCs w:val="18"/>
              </w:rPr>
            </w:pPr>
            <w:r w:rsidRPr="00B466C9">
              <w:rPr>
                <w:rFonts w:cs="Arial"/>
                <w:sz w:val="18"/>
                <w:szCs w:val="18"/>
              </w:rPr>
              <w:t>UNDP</w:t>
            </w:r>
          </w:p>
        </w:tc>
        <w:tc>
          <w:tcPr>
            <w:tcW w:w="465" w:type="pct"/>
            <w:tcBorders>
              <w:top w:val="single" w:sz="4" w:space="0" w:color="auto"/>
            </w:tcBorders>
            <w:vAlign w:val="center"/>
          </w:tcPr>
          <w:p w14:paraId="027033E1" w14:textId="23B1CD6A" w:rsidR="001104C7" w:rsidRPr="00B466C9" w:rsidRDefault="001104C7" w:rsidP="001104C7">
            <w:pPr>
              <w:jc w:val="center"/>
              <w:rPr>
                <w:rFonts w:cs="Arial"/>
                <w:sz w:val="18"/>
                <w:szCs w:val="18"/>
              </w:rPr>
            </w:pPr>
            <w:r w:rsidRPr="002C1457">
              <w:rPr>
                <w:rFonts w:cs="Arial"/>
                <w:iCs/>
                <w:sz w:val="18"/>
                <w:szCs w:val="18"/>
              </w:rPr>
              <w:t>CP2- BMZ 1-NDC 3.0</w:t>
            </w:r>
          </w:p>
        </w:tc>
        <w:tc>
          <w:tcPr>
            <w:tcW w:w="821" w:type="pct"/>
            <w:tcBorders>
              <w:top w:val="single" w:sz="4" w:space="0" w:color="auto"/>
              <w:bottom w:val="single" w:sz="4" w:space="0" w:color="auto"/>
            </w:tcBorders>
            <w:vAlign w:val="center"/>
          </w:tcPr>
          <w:p w14:paraId="2582FFEE" w14:textId="66B52F22" w:rsidR="001104C7" w:rsidRPr="00B466C9" w:rsidRDefault="001104C7" w:rsidP="001104C7">
            <w:pPr>
              <w:jc w:val="left"/>
              <w:rPr>
                <w:rFonts w:cs="Arial"/>
                <w:sz w:val="18"/>
                <w:szCs w:val="18"/>
              </w:rPr>
            </w:pPr>
            <w:r w:rsidRPr="001104C7">
              <w:rPr>
                <w:rFonts w:cs="Arial"/>
                <w:sz w:val="18"/>
                <w:szCs w:val="18"/>
              </w:rPr>
              <w:t>71200 - International Consultants</w:t>
            </w:r>
          </w:p>
        </w:tc>
        <w:tc>
          <w:tcPr>
            <w:tcW w:w="341" w:type="pct"/>
            <w:tcBorders>
              <w:top w:val="single" w:sz="4" w:space="0" w:color="auto"/>
              <w:bottom w:val="single" w:sz="4" w:space="0" w:color="auto"/>
            </w:tcBorders>
            <w:vAlign w:val="center"/>
          </w:tcPr>
          <w:p w14:paraId="2DA101FD" w14:textId="0C19E228" w:rsidR="001104C7" w:rsidRPr="00B466C9" w:rsidRDefault="001104C7" w:rsidP="001104C7">
            <w:pPr>
              <w:jc w:val="right"/>
              <w:rPr>
                <w:rFonts w:cs="Arial"/>
                <w:color w:val="000000"/>
                <w:sz w:val="18"/>
                <w:szCs w:val="18"/>
              </w:rPr>
            </w:pPr>
            <w:r>
              <w:rPr>
                <w:rFonts w:cs="Arial"/>
                <w:color w:val="000000"/>
                <w:sz w:val="18"/>
                <w:szCs w:val="18"/>
              </w:rPr>
              <w:t>10000</w:t>
            </w:r>
          </w:p>
        </w:tc>
      </w:tr>
      <w:tr w:rsidR="002C1457" w:rsidRPr="00B466C9" w14:paraId="1E93F27A" w14:textId="77777777" w:rsidTr="0033423E">
        <w:trPr>
          <w:cantSplit/>
          <w:trHeight w:val="465"/>
        </w:trPr>
        <w:tc>
          <w:tcPr>
            <w:tcW w:w="848" w:type="pct"/>
            <w:vMerge/>
            <w:shd w:val="clear" w:color="auto" w:fill="FFFFFF" w:themeFill="background1"/>
          </w:tcPr>
          <w:p w14:paraId="754BBC13" w14:textId="77777777" w:rsidR="002C1457" w:rsidRPr="00B466C9" w:rsidRDefault="002C1457" w:rsidP="002C1457">
            <w:pPr>
              <w:rPr>
                <w:rFonts w:cs="Arial"/>
                <w:sz w:val="18"/>
                <w:szCs w:val="18"/>
              </w:rPr>
            </w:pPr>
          </w:p>
        </w:tc>
        <w:tc>
          <w:tcPr>
            <w:tcW w:w="1237" w:type="pct"/>
            <w:tcBorders>
              <w:top w:val="single" w:sz="4" w:space="0" w:color="auto"/>
            </w:tcBorders>
            <w:vAlign w:val="center"/>
          </w:tcPr>
          <w:p w14:paraId="757B1F8F" w14:textId="5B0A8B29" w:rsidR="002C1457" w:rsidRPr="00B466C9" w:rsidRDefault="002C1457" w:rsidP="002C1457">
            <w:pPr>
              <w:spacing w:after="0"/>
              <w:rPr>
                <w:rFonts w:cs="Arial"/>
                <w:sz w:val="18"/>
                <w:szCs w:val="18"/>
              </w:rPr>
            </w:pPr>
            <w:r w:rsidRPr="00CB34EA">
              <w:rPr>
                <w:rFonts w:cs="Arial"/>
                <w:sz w:val="18"/>
                <w:szCs w:val="18"/>
              </w:rPr>
              <w:t xml:space="preserve">Activity </w:t>
            </w:r>
            <w:r>
              <w:rPr>
                <w:rFonts w:cs="Arial"/>
                <w:sz w:val="18"/>
                <w:szCs w:val="18"/>
              </w:rPr>
              <w:t>1</w:t>
            </w:r>
            <w:r w:rsidRPr="00CB34EA">
              <w:rPr>
                <w:rFonts w:cs="Arial"/>
                <w:sz w:val="18"/>
                <w:szCs w:val="18"/>
              </w:rPr>
              <w:t>.</w:t>
            </w:r>
            <w:r>
              <w:rPr>
                <w:rFonts w:cs="Arial"/>
                <w:sz w:val="18"/>
                <w:szCs w:val="18"/>
              </w:rPr>
              <w:t>10</w:t>
            </w:r>
            <w:r w:rsidRPr="00CB34EA">
              <w:rPr>
                <w:rFonts w:cs="Arial"/>
                <w:sz w:val="18"/>
                <w:szCs w:val="18"/>
              </w:rPr>
              <w:t>:</w:t>
            </w:r>
            <w:r>
              <w:t xml:space="preserve"> </w:t>
            </w:r>
            <w:r w:rsidRPr="006F030F">
              <w:rPr>
                <w:rFonts w:cs="Arial"/>
                <w:sz w:val="18"/>
                <w:szCs w:val="18"/>
              </w:rPr>
              <w:t>Conduct gender-responsive, economic and non-economic loss assessments, including funding sources for adaptation and L&amp;D, climate risk insurance, and disaster resilience funds; and develop a strategy to mobilize public sector finance through national budget allocations for L&amp;D and adaptation initiatives</w:t>
            </w:r>
          </w:p>
        </w:tc>
        <w:tc>
          <w:tcPr>
            <w:tcW w:w="190" w:type="pct"/>
            <w:tcBorders>
              <w:top w:val="single" w:sz="4" w:space="0" w:color="auto"/>
              <w:bottom w:val="single" w:sz="4" w:space="0" w:color="auto"/>
            </w:tcBorders>
            <w:vAlign w:val="center"/>
          </w:tcPr>
          <w:p w14:paraId="0F769821" w14:textId="77777777" w:rsidR="002C1457" w:rsidRPr="00B466C9" w:rsidRDefault="002C1457" w:rsidP="002C1457">
            <w:pPr>
              <w:rPr>
                <w:rFonts w:cs="Arial"/>
                <w:sz w:val="18"/>
                <w:szCs w:val="18"/>
              </w:rPr>
            </w:pPr>
          </w:p>
        </w:tc>
        <w:tc>
          <w:tcPr>
            <w:tcW w:w="208" w:type="pct"/>
            <w:tcBorders>
              <w:top w:val="single" w:sz="4" w:space="0" w:color="auto"/>
              <w:bottom w:val="single" w:sz="4" w:space="0" w:color="auto"/>
            </w:tcBorders>
            <w:vAlign w:val="center"/>
          </w:tcPr>
          <w:p w14:paraId="53B6E21C" w14:textId="77777777" w:rsidR="002C1457" w:rsidRPr="00B466C9" w:rsidRDefault="002C1457" w:rsidP="002C1457">
            <w:pPr>
              <w:rPr>
                <w:rFonts w:cs="Arial"/>
                <w:sz w:val="18"/>
                <w:szCs w:val="18"/>
              </w:rPr>
            </w:pPr>
          </w:p>
        </w:tc>
        <w:tc>
          <w:tcPr>
            <w:tcW w:w="203" w:type="pct"/>
            <w:tcBorders>
              <w:top w:val="single" w:sz="4" w:space="0" w:color="auto"/>
              <w:bottom w:val="single" w:sz="4" w:space="0" w:color="auto"/>
            </w:tcBorders>
            <w:vAlign w:val="center"/>
          </w:tcPr>
          <w:p w14:paraId="2A0D27E3" w14:textId="77777777" w:rsidR="002C1457" w:rsidRPr="00B466C9" w:rsidRDefault="002C1457" w:rsidP="002C1457">
            <w:pPr>
              <w:jc w:val="center"/>
              <w:rPr>
                <w:rFonts w:cs="Arial"/>
                <w:sz w:val="18"/>
                <w:szCs w:val="18"/>
              </w:rPr>
            </w:pPr>
          </w:p>
        </w:tc>
        <w:tc>
          <w:tcPr>
            <w:tcW w:w="188" w:type="pct"/>
            <w:tcBorders>
              <w:top w:val="single" w:sz="4" w:space="0" w:color="auto"/>
              <w:bottom w:val="single" w:sz="4" w:space="0" w:color="auto"/>
            </w:tcBorders>
            <w:vAlign w:val="center"/>
          </w:tcPr>
          <w:p w14:paraId="55BFEF87" w14:textId="77777777" w:rsidR="002C1457" w:rsidRPr="00B466C9" w:rsidRDefault="002C1457" w:rsidP="002C1457">
            <w:pPr>
              <w:jc w:val="center"/>
              <w:rPr>
                <w:rFonts w:cs="Arial"/>
                <w:sz w:val="18"/>
                <w:szCs w:val="18"/>
              </w:rPr>
            </w:pPr>
          </w:p>
        </w:tc>
        <w:tc>
          <w:tcPr>
            <w:tcW w:w="499" w:type="pct"/>
            <w:tcBorders>
              <w:top w:val="single" w:sz="4" w:space="0" w:color="auto"/>
            </w:tcBorders>
            <w:vAlign w:val="center"/>
          </w:tcPr>
          <w:p w14:paraId="3F54F37F" w14:textId="1C64320A" w:rsidR="002C1457" w:rsidRPr="00B466C9" w:rsidRDefault="002C1457" w:rsidP="002C1457">
            <w:pPr>
              <w:jc w:val="center"/>
              <w:rPr>
                <w:rFonts w:cs="Arial"/>
                <w:sz w:val="18"/>
                <w:szCs w:val="18"/>
              </w:rPr>
            </w:pPr>
            <w:r w:rsidRPr="002C1457">
              <w:rPr>
                <w:rFonts w:cs="Arial"/>
                <w:iCs/>
                <w:sz w:val="18"/>
                <w:szCs w:val="18"/>
              </w:rPr>
              <w:t>SEI (RPA)</w:t>
            </w:r>
          </w:p>
        </w:tc>
        <w:tc>
          <w:tcPr>
            <w:tcW w:w="465" w:type="pct"/>
            <w:tcBorders>
              <w:top w:val="single" w:sz="4" w:space="0" w:color="auto"/>
            </w:tcBorders>
            <w:vAlign w:val="center"/>
          </w:tcPr>
          <w:p w14:paraId="390E26BB" w14:textId="4AE06A00" w:rsidR="002C1457" w:rsidRPr="00B466C9" w:rsidRDefault="002C1457" w:rsidP="002C1457">
            <w:pPr>
              <w:jc w:val="center"/>
              <w:rPr>
                <w:rFonts w:cs="Arial"/>
                <w:sz w:val="18"/>
                <w:szCs w:val="18"/>
              </w:rPr>
            </w:pPr>
            <w:r w:rsidRPr="002C1457">
              <w:rPr>
                <w:rFonts w:cs="Arial"/>
                <w:iCs/>
                <w:sz w:val="18"/>
                <w:szCs w:val="18"/>
              </w:rPr>
              <w:t>CP2- BMZ 1-NDC 3.0</w:t>
            </w:r>
          </w:p>
        </w:tc>
        <w:tc>
          <w:tcPr>
            <w:tcW w:w="821" w:type="pct"/>
            <w:tcBorders>
              <w:top w:val="single" w:sz="4" w:space="0" w:color="auto"/>
              <w:bottom w:val="single" w:sz="4" w:space="0" w:color="auto"/>
            </w:tcBorders>
            <w:vAlign w:val="center"/>
          </w:tcPr>
          <w:p w14:paraId="6EF0945F" w14:textId="028CEDD4" w:rsidR="002C1457" w:rsidRPr="00B466C9" w:rsidRDefault="002C1457" w:rsidP="002C1457">
            <w:pPr>
              <w:jc w:val="left"/>
              <w:rPr>
                <w:rFonts w:cs="Arial"/>
                <w:sz w:val="18"/>
                <w:szCs w:val="18"/>
              </w:rPr>
            </w:pPr>
            <w:r w:rsidRPr="00B466C9">
              <w:rPr>
                <w:rFonts w:cs="Arial"/>
                <w:iCs/>
                <w:sz w:val="18"/>
                <w:szCs w:val="18"/>
              </w:rPr>
              <w:t>72100 - Contractual services - Companies</w:t>
            </w:r>
          </w:p>
        </w:tc>
        <w:tc>
          <w:tcPr>
            <w:tcW w:w="341" w:type="pct"/>
            <w:tcBorders>
              <w:top w:val="single" w:sz="4" w:space="0" w:color="auto"/>
              <w:bottom w:val="single" w:sz="4" w:space="0" w:color="auto"/>
            </w:tcBorders>
            <w:vAlign w:val="center"/>
          </w:tcPr>
          <w:p w14:paraId="1E78E272" w14:textId="7942C0CB" w:rsidR="002C1457" w:rsidRPr="00B466C9" w:rsidRDefault="002C1457" w:rsidP="002C1457">
            <w:pPr>
              <w:jc w:val="right"/>
              <w:rPr>
                <w:rFonts w:cs="Arial"/>
                <w:color w:val="000000"/>
                <w:sz w:val="18"/>
                <w:szCs w:val="18"/>
              </w:rPr>
            </w:pPr>
            <w:r>
              <w:rPr>
                <w:rFonts w:cs="Arial"/>
                <w:color w:val="000000"/>
                <w:sz w:val="18"/>
                <w:szCs w:val="18"/>
              </w:rPr>
              <w:t>40000</w:t>
            </w:r>
          </w:p>
        </w:tc>
      </w:tr>
      <w:tr w:rsidR="001104C7" w:rsidRPr="00B466C9" w14:paraId="2E2B204E" w14:textId="77777777" w:rsidTr="0033423E">
        <w:trPr>
          <w:cantSplit/>
          <w:trHeight w:val="465"/>
        </w:trPr>
        <w:tc>
          <w:tcPr>
            <w:tcW w:w="848" w:type="pct"/>
            <w:vMerge/>
            <w:shd w:val="clear" w:color="auto" w:fill="FFFFFF" w:themeFill="background1"/>
          </w:tcPr>
          <w:p w14:paraId="01F100FA" w14:textId="77777777" w:rsidR="001104C7" w:rsidRPr="00B466C9" w:rsidRDefault="001104C7" w:rsidP="001104C7">
            <w:pPr>
              <w:rPr>
                <w:rFonts w:cs="Arial"/>
                <w:sz w:val="18"/>
                <w:szCs w:val="18"/>
              </w:rPr>
            </w:pPr>
          </w:p>
        </w:tc>
        <w:tc>
          <w:tcPr>
            <w:tcW w:w="1237" w:type="pct"/>
            <w:tcBorders>
              <w:top w:val="single" w:sz="4" w:space="0" w:color="auto"/>
            </w:tcBorders>
            <w:vAlign w:val="center"/>
          </w:tcPr>
          <w:p w14:paraId="15BF2940" w14:textId="38DA6D94" w:rsidR="001104C7" w:rsidRPr="00B466C9" w:rsidRDefault="001104C7" w:rsidP="001104C7">
            <w:pPr>
              <w:spacing w:after="0"/>
              <w:rPr>
                <w:rFonts w:cs="Arial"/>
                <w:sz w:val="18"/>
                <w:szCs w:val="18"/>
              </w:rPr>
            </w:pPr>
            <w:r w:rsidRPr="00CB34EA">
              <w:rPr>
                <w:rFonts w:cs="Arial"/>
                <w:sz w:val="18"/>
                <w:szCs w:val="18"/>
              </w:rPr>
              <w:t xml:space="preserve">Activity </w:t>
            </w:r>
            <w:r>
              <w:rPr>
                <w:rFonts w:cs="Arial"/>
                <w:sz w:val="18"/>
                <w:szCs w:val="18"/>
              </w:rPr>
              <w:t>1</w:t>
            </w:r>
            <w:r w:rsidRPr="00CB34EA">
              <w:rPr>
                <w:rFonts w:cs="Arial"/>
                <w:sz w:val="18"/>
                <w:szCs w:val="18"/>
              </w:rPr>
              <w:t>.</w:t>
            </w:r>
            <w:r>
              <w:rPr>
                <w:rFonts w:cs="Arial"/>
                <w:sz w:val="18"/>
                <w:szCs w:val="18"/>
              </w:rPr>
              <w:t>11</w:t>
            </w:r>
            <w:r w:rsidRPr="00CB34EA">
              <w:rPr>
                <w:rFonts w:cs="Arial"/>
                <w:sz w:val="18"/>
                <w:szCs w:val="18"/>
              </w:rPr>
              <w:t>:</w:t>
            </w:r>
            <w:r>
              <w:t xml:space="preserve"> </w:t>
            </w:r>
            <w:r w:rsidRPr="006F030F">
              <w:rPr>
                <w:rFonts w:cs="Arial"/>
                <w:sz w:val="18"/>
                <w:szCs w:val="18"/>
              </w:rPr>
              <w:t>Develop recommendations to enhance institutional frameworks of coordination among agencies responsible for adaptation and L&amp;D</w:t>
            </w:r>
          </w:p>
        </w:tc>
        <w:tc>
          <w:tcPr>
            <w:tcW w:w="190" w:type="pct"/>
            <w:tcBorders>
              <w:top w:val="single" w:sz="4" w:space="0" w:color="auto"/>
              <w:bottom w:val="single" w:sz="4" w:space="0" w:color="auto"/>
            </w:tcBorders>
            <w:vAlign w:val="center"/>
          </w:tcPr>
          <w:p w14:paraId="619E3918" w14:textId="77777777" w:rsidR="001104C7" w:rsidRPr="00B466C9" w:rsidRDefault="001104C7" w:rsidP="001104C7">
            <w:pPr>
              <w:rPr>
                <w:rFonts w:cs="Arial"/>
                <w:sz w:val="18"/>
                <w:szCs w:val="18"/>
              </w:rPr>
            </w:pPr>
          </w:p>
        </w:tc>
        <w:tc>
          <w:tcPr>
            <w:tcW w:w="208" w:type="pct"/>
            <w:tcBorders>
              <w:top w:val="single" w:sz="4" w:space="0" w:color="auto"/>
              <w:bottom w:val="single" w:sz="4" w:space="0" w:color="auto"/>
            </w:tcBorders>
            <w:vAlign w:val="center"/>
          </w:tcPr>
          <w:p w14:paraId="0E012B15" w14:textId="77777777" w:rsidR="001104C7" w:rsidRPr="00B466C9" w:rsidRDefault="001104C7" w:rsidP="001104C7">
            <w:pPr>
              <w:rPr>
                <w:rFonts w:cs="Arial"/>
                <w:sz w:val="18"/>
                <w:szCs w:val="18"/>
              </w:rPr>
            </w:pPr>
          </w:p>
        </w:tc>
        <w:tc>
          <w:tcPr>
            <w:tcW w:w="203" w:type="pct"/>
            <w:tcBorders>
              <w:top w:val="single" w:sz="4" w:space="0" w:color="auto"/>
              <w:bottom w:val="single" w:sz="4" w:space="0" w:color="auto"/>
            </w:tcBorders>
            <w:vAlign w:val="center"/>
          </w:tcPr>
          <w:p w14:paraId="5DDE848B" w14:textId="77777777" w:rsidR="001104C7" w:rsidRPr="00B466C9" w:rsidRDefault="001104C7" w:rsidP="001104C7">
            <w:pPr>
              <w:jc w:val="center"/>
              <w:rPr>
                <w:rFonts w:cs="Arial"/>
                <w:sz w:val="18"/>
                <w:szCs w:val="18"/>
              </w:rPr>
            </w:pPr>
          </w:p>
        </w:tc>
        <w:tc>
          <w:tcPr>
            <w:tcW w:w="188" w:type="pct"/>
            <w:tcBorders>
              <w:top w:val="single" w:sz="4" w:space="0" w:color="auto"/>
              <w:bottom w:val="single" w:sz="4" w:space="0" w:color="auto"/>
            </w:tcBorders>
            <w:vAlign w:val="center"/>
          </w:tcPr>
          <w:p w14:paraId="3C8FA003" w14:textId="77777777" w:rsidR="001104C7" w:rsidRPr="00B466C9" w:rsidRDefault="001104C7" w:rsidP="001104C7">
            <w:pPr>
              <w:jc w:val="center"/>
              <w:rPr>
                <w:rFonts w:cs="Arial"/>
                <w:sz w:val="18"/>
                <w:szCs w:val="18"/>
              </w:rPr>
            </w:pPr>
          </w:p>
        </w:tc>
        <w:tc>
          <w:tcPr>
            <w:tcW w:w="499" w:type="pct"/>
            <w:tcBorders>
              <w:top w:val="single" w:sz="4" w:space="0" w:color="auto"/>
            </w:tcBorders>
            <w:vAlign w:val="center"/>
          </w:tcPr>
          <w:p w14:paraId="6CFA72EC" w14:textId="5630287E" w:rsidR="001104C7" w:rsidRPr="00B466C9" w:rsidRDefault="001104C7" w:rsidP="001104C7">
            <w:pPr>
              <w:jc w:val="center"/>
              <w:rPr>
                <w:rFonts w:cs="Arial"/>
                <w:sz w:val="18"/>
                <w:szCs w:val="18"/>
              </w:rPr>
            </w:pPr>
            <w:r w:rsidRPr="00B466C9">
              <w:rPr>
                <w:rFonts w:cs="Arial"/>
                <w:sz w:val="18"/>
                <w:szCs w:val="18"/>
              </w:rPr>
              <w:t>UNDP</w:t>
            </w:r>
          </w:p>
        </w:tc>
        <w:tc>
          <w:tcPr>
            <w:tcW w:w="465" w:type="pct"/>
            <w:tcBorders>
              <w:top w:val="single" w:sz="4" w:space="0" w:color="auto"/>
            </w:tcBorders>
            <w:vAlign w:val="center"/>
          </w:tcPr>
          <w:p w14:paraId="5F17ADC9" w14:textId="108E4E7B" w:rsidR="001104C7" w:rsidRPr="00B466C9" w:rsidRDefault="001104C7" w:rsidP="001104C7">
            <w:pPr>
              <w:jc w:val="center"/>
              <w:rPr>
                <w:rFonts w:cs="Arial"/>
                <w:sz w:val="18"/>
                <w:szCs w:val="18"/>
              </w:rPr>
            </w:pPr>
            <w:r w:rsidRPr="002C1457">
              <w:rPr>
                <w:rFonts w:cs="Arial"/>
                <w:iCs/>
                <w:sz w:val="18"/>
                <w:szCs w:val="18"/>
              </w:rPr>
              <w:t>CP2- BMZ 1-NDC 3.0</w:t>
            </w:r>
          </w:p>
        </w:tc>
        <w:tc>
          <w:tcPr>
            <w:tcW w:w="821" w:type="pct"/>
            <w:tcBorders>
              <w:top w:val="single" w:sz="4" w:space="0" w:color="auto"/>
              <w:bottom w:val="single" w:sz="4" w:space="0" w:color="auto"/>
            </w:tcBorders>
            <w:vAlign w:val="center"/>
          </w:tcPr>
          <w:p w14:paraId="2A72E125" w14:textId="32C2403E" w:rsidR="001104C7" w:rsidRPr="00B466C9" w:rsidRDefault="001104C7" w:rsidP="001104C7">
            <w:pPr>
              <w:jc w:val="left"/>
              <w:rPr>
                <w:rFonts w:cs="Arial"/>
                <w:sz w:val="18"/>
                <w:szCs w:val="18"/>
              </w:rPr>
            </w:pPr>
            <w:r w:rsidRPr="00B466C9">
              <w:rPr>
                <w:rFonts w:cs="Arial"/>
                <w:iCs/>
                <w:sz w:val="18"/>
                <w:szCs w:val="18"/>
              </w:rPr>
              <w:t>72100 - Contractual services - Companies</w:t>
            </w:r>
          </w:p>
        </w:tc>
        <w:tc>
          <w:tcPr>
            <w:tcW w:w="341" w:type="pct"/>
            <w:tcBorders>
              <w:top w:val="single" w:sz="4" w:space="0" w:color="auto"/>
              <w:bottom w:val="single" w:sz="4" w:space="0" w:color="auto"/>
            </w:tcBorders>
            <w:vAlign w:val="center"/>
          </w:tcPr>
          <w:p w14:paraId="14341C37" w14:textId="70E4D674" w:rsidR="001104C7" w:rsidRPr="00B466C9" w:rsidRDefault="001104C7" w:rsidP="001104C7">
            <w:pPr>
              <w:jc w:val="right"/>
              <w:rPr>
                <w:rFonts w:cs="Arial"/>
                <w:color w:val="000000"/>
                <w:sz w:val="18"/>
                <w:szCs w:val="18"/>
              </w:rPr>
            </w:pPr>
            <w:r>
              <w:rPr>
                <w:rFonts w:cs="Arial"/>
                <w:color w:val="000000"/>
                <w:sz w:val="18"/>
                <w:szCs w:val="18"/>
              </w:rPr>
              <w:t>30000</w:t>
            </w:r>
          </w:p>
        </w:tc>
      </w:tr>
      <w:tr w:rsidR="001104C7" w:rsidRPr="00B466C9" w14:paraId="34E653DD" w14:textId="77777777" w:rsidTr="0033423E">
        <w:trPr>
          <w:cantSplit/>
          <w:trHeight w:val="465"/>
        </w:trPr>
        <w:tc>
          <w:tcPr>
            <w:tcW w:w="848" w:type="pct"/>
            <w:vMerge/>
            <w:shd w:val="clear" w:color="auto" w:fill="FFFFFF" w:themeFill="background1"/>
          </w:tcPr>
          <w:p w14:paraId="0F4C0652" w14:textId="77777777" w:rsidR="001104C7" w:rsidRPr="00B466C9" w:rsidRDefault="001104C7" w:rsidP="001104C7">
            <w:pPr>
              <w:rPr>
                <w:rFonts w:cs="Arial"/>
                <w:sz w:val="18"/>
                <w:szCs w:val="18"/>
              </w:rPr>
            </w:pPr>
          </w:p>
        </w:tc>
        <w:tc>
          <w:tcPr>
            <w:tcW w:w="1237" w:type="pct"/>
            <w:tcBorders>
              <w:top w:val="single" w:sz="4" w:space="0" w:color="auto"/>
            </w:tcBorders>
            <w:vAlign w:val="center"/>
          </w:tcPr>
          <w:p w14:paraId="729B3168" w14:textId="08007B68" w:rsidR="001104C7" w:rsidRPr="00B466C9" w:rsidRDefault="001104C7" w:rsidP="001104C7">
            <w:pPr>
              <w:spacing w:after="0"/>
              <w:rPr>
                <w:rFonts w:cs="Arial"/>
                <w:sz w:val="18"/>
                <w:szCs w:val="18"/>
              </w:rPr>
            </w:pPr>
            <w:r w:rsidRPr="00CB34EA">
              <w:rPr>
                <w:rFonts w:cs="Arial"/>
                <w:sz w:val="18"/>
                <w:szCs w:val="18"/>
              </w:rPr>
              <w:t xml:space="preserve">Activity </w:t>
            </w:r>
            <w:r>
              <w:rPr>
                <w:rFonts w:cs="Arial"/>
                <w:sz w:val="18"/>
                <w:szCs w:val="18"/>
              </w:rPr>
              <w:t>1</w:t>
            </w:r>
            <w:r w:rsidRPr="00CB34EA">
              <w:rPr>
                <w:rFonts w:cs="Arial"/>
                <w:sz w:val="18"/>
                <w:szCs w:val="18"/>
              </w:rPr>
              <w:t>.</w:t>
            </w:r>
            <w:r>
              <w:rPr>
                <w:rFonts w:cs="Arial"/>
                <w:sz w:val="18"/>
                <w:szCs w:val="18"/>
              </w:rPr>
              <w:t>12</w:t>
            </w:r>
            <w:r w:rsidRPr="00CB34EA">
              <w:rPr>
                <w:rFonts w:cs="Arial"/>
                <w:sz w:val="18"/>
                <w:szCs w:val="18"/>
              </w:rPr>
              <w:t>:</w:t>
            </w:r>
            <w:r>
              <w:t xml:space="preserve"> </w:t>
            </w:r>
            <w:r w:rsidRPr="006F030F">
              <w:rPr>
                <w:rFonts w:cs="Arial"/>
                <w:sz w:val="18"/>
                <w:szCs w:val="18"/>
              </w:rPr>
              <w:t>Initiate capacity building on project preparation and fund application</w:t>
            </w:r>
          </w:p>
        </w:tc>
        <w:tc>
          <w:tcPr>
            <w:tcW w:w="190" w:type="pct"/>
            <w:tcBorders>
              <w:top w:val="single" w:sz="4" w:space="0" w:color="auto"/>
              <w:bottom w:val="single" w:sz="4" w:space="0" w:color="auto"/>
            </w:tcBorders>
            <w:vAlign w:val="center"/>
          </w:tcPr>
          <w:p w14:paraId="46C356C5" w14:textId="77777777" w:rsidR="001104C7" w:rsidRPr="00B466C9" w:rsidRDefault="001104C7" w:rsidP="001104C7">
            <w:pPr>
              <w:rPr>
                <w:rFonts w:cs="Arial"/>
                <w:sz w:val="18"/>
                <w:szCs w:val="18"/>
              </w:rPr>
            </w:pPr>
          </w:p>
        </w:tc>
        <w:tc>
          <w:tcPr>
            <w:tcW w:w="208" w:type="pct"/>
            <w:tcBorders>
              <w:top w:val="single" w:sz="4" w:space="0" w:color="auto"/>
              <w:bottom w:val="single" w:sz="4" w:space="0" w:color="auto"/>
            </w:tcBorders>
            <w:vAlign w:val="center"/>
          </w:tcPr>
          <w:p w14:paraId="4EE4A44C" w14:textId="77777777" w:rsidR="001104C7" w:rsidRPr="00B466C9" w:rsidRDefault="001104C7" w:rsidP="001104C7">
            <w:pPr>
              <w:rPr>
                <w:rFonts w:cs="Arial"/>
                <w:sz w:val="18"/>
                <w:szCs w:val="18"/>
              </w:rPr>
            </w:pPr>
          </w:p>
        </w:tc>
        <w:tc>
          <w:tcPr>
            <w:tcW w:w="203" w:type="pct"/>
            <w:tcBorders>
              <w:top w:val="single" w:sz="4" w:space="0" w:color="auto"/>
              <w:bottom w:val="single" w:sz="4" w:space="0" w:color="auto"/>
            </w:tcBorders>
            <w:vAlign w:val="center"/>
          </w:tcPr>
          <w:p w14:paraId="347FE48E" w14:textId="77777777" w:rsidR="001104C7" w:rsidRPr="00B466C9" w:rsidRDefault="001104C7" w:rsidP="001104C7">
            <w:pPr>
              <w:jc w:val="center"/>
              <w:rPr>
                <w:rFonts w:cs="Arial"/>
                <w:sz w:val="18"/>
                <w:szCs w:val="18"/>
              </w:rPr>
            </w:pPr>
          </w:p>
        </w:tc>
        <w:tc>
          <w:tcPr>
            <w:tcW w:w="188" w:type="pct"/>
            <w:tcBorders>
              <w:top w:val="single" w:sz="4" w:space="0" w:color="auto"/>
              <w:bottom w:val="single" w:sz="4" w:space="0" w:color="auto"/>
            </w:tcBorders>
            <w:vAlign w:val="center"/>
          </w:tcPr>
          <w:p w14:paraId="296FF979" w14:textId="77777777" w:rsidR="001104C7" w:rsidRPr="00B466C9" w:rsidRDefault="001104C7" w:rsidP="001104C7">
            <w:pPr>
              <w:jc w:val="center"/>
              <w:rPr>
                <w:rFonts w:cs="Arial"/>
                <w:sz w:val="18"/>
                <w:szCs w:val="18"/>
              </w:rPr>
            </w:pPr>
          </w:p>
        </w:tc>
        <w:tc>
          <w:tcPr>
            <w:tcW w:w="499" w:type="pct"/>
            <w:tcBorders>
              <w:top w:val="single" w:sz="4" w:space="0" w:color="auto"/>
            </w:tcBorders>
            <w:vAlign w:val="center"/>
          </w:tcPr>
          <w:p w14:paraId="47C26149" w14:textId="53F908F9" w:rsidR="001104C7" w:rsidRPr="00B466C9" w:rsidRDefault="001104C7" w:rsidP="001104C7">
            <w:pPr>
              <w:jc w:val="center"/>
              <w:rPr>
                <w:rFonts w:cs="Arial"/>
                <w:sz w:val="18"/>
                <w:szCs w:val="18"/>
              </w:rPr>
            </w:pPr>
            <w:r w:rsidRPr="00B466C9">
              <w:rPr>
                <w:rFonts w:cs="Arial"/>
                <w:sz w:val="18"/>
                <w:szCs w:val="18"/>
              </w:rPr>
              <w:t>UNDP</w:t>
            </w:r>
          </w:p>
        </w:tc>
        <w:tc>
          <w:tcPr>
            <w:tcW w:w="465" w:type="pct"/>
            <w:tcBorders>
              <w:top w:val="single" w:sz="4" w:space="0" w:color="auto"/>
            </w:tcBorders>
            <w:vAlign w:val="center"/>
          </w:tcPr>
          <w:p w14:paraId="071B0E8E" w14:textId="13DA1E4A" w:rsidR="001104C7" w:rsidRPr="00B466C9" w:rsidRDefault="001104C7" w:rsidP="001104C7">
            <w:pPr>
              <w:jc w:val="center"/>
              <w:rPr>
                <w:rFonts w:cs="Arial"/>
                <w:sz w:val="18"/>
                <w:szCs w:val="18"/>
              </w:rPr>
            </w:pPr>
            <w:r w:rsidRPr="002C1457">
              <w:rPr>
                <w:rFonts w:cs="Arial"/>
                <w:iCs/>
                <w:sz w:val="18"/>
                <w:szCs w:val="18"/>
              </w:rPr>
              <w:t>CP2- BMZ 1-NDC 3.0</w:t>
            </w:r>
          </w:p>
        </w:tc>
        <w:tc>
          <w:tcPr>
            <w:tcW w:w="821" w:type="pct"/>
            <w:tcBorders>
              <w:top w:val="single" w:sz="4" w:space="0" w:color="auto"/>
              <w:bottom w:val="single" w:sz="4" w:space="0" w:color="auto"/>
            </w:tcBorders>
            <w:vAlign w:val="center"/>
          </w:tcPr>
          <w:p w14:paraId="340A19AE" w14:textId="05D6AB82" w:rsidR="001104C7" w:rsidRPr="00B466C9" w:rsidRDefault="001104C7" w:rsidP="001104C7">
            <w:pPr>
              <w:jc w:val="left"/>
              <w:rPr>
                <w:rFonts w:cs="Arial"/>
                <w:sz w:val="18"/>
                <w:szCs w:val="18"/>
              </w:rPr>
            </w:pPr>
            <w:r w:rsidRPr="001104C7">
              <w:rPr>
                <w:rFonts w:cs="Arial"/>
                <w:sz w:val="18"/>
                <w:szCs w:val="18"/>
              </w:rPr>
              <w:t>71200 - International Consultants</w:t>
            </w:r>
          </w:p>
        </w:tc>
        <w:tc>
          <w:tcPr>
            <w:tcW w:w="341" w:type="pct"/>
            <w:tcBorders>
              <w:top w:val="single" w:sz="4" w:space="0" w:color="auto"/>
              <w:bottom w:val="single" w:sz="4" w:space="0" w:color="auto"/>
            </w:tcBorders>
            <w:vAlign w:val="center"/>
          </w:tcPr>
          <w:p w14:paraId="0287F59E" w14:textId="2EA11559" w:rsidR="001104C7" w:rsidRPr="00B466C9" w:rsidRDefault="001104C7" w:rsidP="001104C7">
            <w:pPr>
              <w:jc w:val="right"/>
              <w:rPr>
                <w:rFonts w:cs="Arial"/>
                <w:color w:val="000000"/>
                <w:sz w:val="18"/>
                <w:szCs w:val="18"/>
              </w:rPr>
            </w:pPr>
            <w:r>
              <w:rPr>
                <w:rFonts w:cs="Arial"/>
                <w:color w:val="000000"/>
                <w:sz w:val="18"/>
                <w:szCs w:val="18"/>
              </w:rPr>
              <w:t>10000</w:t>
            </w:r>
          </w:p>
        </w:tc>
      </w:tr>
      <w:tr w:rsidR="002C1457" w:rsidRPr="00B466C9" w14:paraId="74E18D2F" w14:textId="77777777" w:rsidTr="0033423E">
        <w:trPr>
          <w:cantSplit/>
          <w:trHeight w:val="465"/>
        </w:trPr>
        <w:tc>
          <w:tcPr>
            <w:tcW w:w="848" w:type="pct"/>
            <w:vMerge/>
            <w:shd w:val="clear" w:color="auto" w:fill="FFFFFF" w:themeFill="background1"/>
          </w:tcPr>
          <w:p w14:paraId="28EFF977" w14:textId="77777777" w:rsidR="002C1457" w:rsidRPr="00B466C9" w:rsidRDefault="002C1457" w:rsidP="002C1457">
            <w:pPr>
              <w:rPr>
                <w:rFonts w:cs="Arial"/>
                <w:sz w:val="18"/>
                <w:szCs w:val="18"/>
              </w:rPr>
            </w:pPr>
          </w:p>
        </w:tc>
        <w:tc>
          <w:tcPr>
            <w:tcW w:w="1237" w:type="pct"/>
            <w:tcBorders>
              <w:top w:val="single" w:sz="4" w:space="0" w:color="auto"/>
            </w:tcBorders>
            <w:vAlign w:val="center"/>
          </w:tcPr>
          <w:p w14:paraId="1942111E" w14:textId="02A8A178" w:rsidR="002C1457" w:rsidRPr="00CB34EA" w:rsidRDefault="002C1457" w:rsidP="002C1457">
            <w:pPr>
              <w:spacing w:after="0"/>
              <w:rPr>
                <w:rFonts w:cs="Arial"/>
                <w:sz w:val="18"/>
                <w:szCs w:val="18"/>
              </w:rPr>
            </w:pPr>
            <w:r w:rsidRPr="00CB34EA">
              <w:rPr>
                <w:rFonts w:cs="Arial"/>
                <w:sz w:val="18"/>
                <w:szCs w:val="18"/>
              </w:rPr>
              <w:t xml:space="preserve">Activity </w:t>
            </w:r>
            <w:r>
              <w:rPr>
                <w:rFonts w:cs="Arial"/>
                <w:sz w:val="18"/>
                <w:szCs w:val="18"/>
              </w:rPr>
              <w:t>1</w:t>
            </w:r>
            <w:r w:rsidRPr="00CB34EA">
              <w:rPr>
                <w:rFonts w:cs="Arial"/>
                <w:sz w:val="18"/>
                <w:szCs w:val="18"/>
              </w:rPr>
              <w:t>.</w:t>
            </w:r>
            <w:r>
              <w:rPr>
                <w:rFonts w:cs="Arial"/>
                <w:sz w:val="18"/>
                <w:szCs w:val="18"/>
              </w:rPr>
              <w:t>13</w:t>
            </w:r>
            <w:r w:rsidRPr="00CB34EA">
              <w:rPr>
                <w:rFonts w:cs="Arial"/>
                <w:sz w:val="18"/>
                <w:szCs w:val="18"/>
              </w:rPr>
              <w:t>:</w:t>
            </w:r>
            <w:r>
              <w:t xml:space="preserve"> </w:t>
            </w:r>
            <w:r w:rsidRPr="006F030F">
              <w:rPr>
                <w:rFonts w:cs="Arial"/>
                <w:sz w:val="18"/>
                <w:szCs w:val="18"/>
              </w:rPr>
              <w:t>Assess institutional capacities on climate finance management, project preparation, and fund management</w:t>
            </w:r>
          </w:p>
        </w:tc>
        <w:tc>
          <w:tcPr>
            <w:tcW w:w="190" w:type="pct"/>
            <w:tcBorders>
              <w:top w:val="single" w:sz="4" w:space="0" w:color="auto"/>
              <w:bottom w:val="single" w:sz="4" w:space="0" w:color="auto"/>
            </w:tcBorders>
            <w:vAlign w:val="center"/>
          </w:tcPr>
          <w:p w14:paraId="169758EF" w14:textId="77777777" w:rsidR="002C1457" w:rsidRPr="00B466C9" w:rsidRDefault="002C1457" w:rsidP="002C1457">
            <w:pPr>
              <w:rPr>
                <w:rFonts w:cs="Arial"/>
                <w:sz w:val="18"/>
                <w:szCs w:val="18"/>
              </w:rPr>
            </w:pPr>
          </w:p>
        </w:tc>
        <w:tc>
          <w:tcPr>
            <w:tcW w:w="208" w:type="pct"/>
            <w:tcBorders>
              <w:top w:val="single" w:sz="4" w:space="0" w:color="auto"/>
              <w:bottom w:val="single" w:sz="4" w:space="0" w:color="auto"/>
            </w:tcBorders>
            <w:vAlign w:val="center"/>
          </w:tcPr>
          <w:p w14:paraId="473B82AB" w14:textId="77777777" w:rsidR="002C1457" w:rsidRPr="00B466C9" w:rsidRDefault="002C1457" w:rsidP="002C1457">
            <w:pPr>
              <w:rPr>
                <w:rFonts w:cs="Arial"/>
                <w:sz w:val="18"/>
                <w:szCs w:val="18"/>
              </w:rPr>
            </w:pPr>
          </w:p>
        </w:tc>
        <w:tc>
          <w:tcPr>
            <w:tcW w:w="203" w:type="pct"/>
            <w:tcBorders>
              <w:top w:val="single" w:sz="4" w:space="0" w:color="auto"/>
              <w:bottom w:val="single" w:sz="4" w:space="0" w:color="auto"/>
            </w:tcBorders>
            <w:vAlign w:val="center"/>
          </w:tcPr>
          <w:p w14:paraId="5110BCA7" w14:textId="77777777" w:rsidR="002C1457" w:rsidRPr="00B466C9" w:rsidRDefault="002C1457" w:rsidP="002C1457">
            <w:pPr>
              <w:jc w:val="center"/>
              <w:rPr>
                <w:rFonts w:cs="Arial"/>
                <w:sz w:val="18"/>
                <w:szCs w:val="18"/>
              </w:rPr>
            </w:pPr>
          </w:p>
        </w:tc>
        <w:tc>
          <w:tcPr>
            <w:tcW w:w="188" w:type="pct"/>
            <w:tcBorders>
              <w:top w:val="single" w:sz="4" w:space="0" w:color="auto"/>
              <w:bottom w:val="single" w:sz="4" w:space="0" w:color="auto"/>
            </w:tcBorders>
            <w:vAlign w:val="center"/>
          </w:tcPr>
          <w:p w14:paraId="0A22270A" w14:textId="77777777" w:rsidR="002C1457" w:rsidRPr="00B466C9" w:rsidRDefault="002C1457" w:rsidP="002C1457">
            <w:pPr>
              <w:jc w:val="center"/>
              <w:rPr>
                <w:rFonts w:cs="Arial"/>
                <w:sz w:val="18"/>
                <w:szCs w:val="18"/>
              </w:rPr>
            </w:pPr>
          </w:p>
        </w:tc>
        <w:tc>
          <w:tcPr>
            <w:tcW w:w="499" w:type="pct"/>
            <w:tcBorders>
              <w:top w:val="single" w:sz="4" w:space="0" w:color="auto"/>
            </w:tcBorders>
            <w:vAlign w:val="center"/>
          </w:tcPr>
          <w:p w14:paraId="5B407256" w14:textId="7B8236D2" w:rsidR="002C1457" w:rsidRPr="00B466C9" w:rsidRDefault="002C1457" w:rsidP="002C1457">
            <w:pPr>
              <w:jc w:val="center"/>
              <w:rPr>
                <w:rFonts w:cs="Arial"/>
                <w:sz w:val="18"/>
                <w:szCs w:val="18"/>
              </w:rPr>
            </w:pPr>
            <w:r w:rsidRPr="002C1457">
              <w:rPr>
                <w:rFonts w:cs="Arial"/>
                <w:iCs/>
                <w:sz w:val="18"/>
                <w:szCs w:val="18"/>
              </w:rPr>
              <w:t>SEI (RPA)</w:t>
            </w:r>
          </w:p>
        </w:tc>
        <w:tc>
          <w:tcPr>
            <w:tcW w:w="465" w:type="pct"/>
            <w:tcBorders>
              <w:top w:val="single" w:sz="4" w:space="0" w:color="auto"/>
            </w:tcBorders>
            <w:vAlign w:val="center"/>
          </w:tcPr>
          <w:p w14:paraId="526F46ED" w14:textId="4D7E12E5" w:rsidR="002C1457" w:rsidRPr="00B466C9" w:rsidRDefault="002C1457" w:rsidP="002C1457">
            <w:pPr>
              <w:jc w:val="center"/>
              <w:rPr>
                <w:rFonts w:cs="Arial"/>
                <w:sz w:val="18"/>
                <w:szCs w:val="18"/>
              </w:rPr>
            </w:pPr>
            <w:r w:rsidRPr="002C1457">
              <w:rPr>
                <w:rFonts w:cs="Arial"/>
                <w:iCs/>
                <w:sz w:val="18"/>
                <w:szCs w:val="18"/>
              </w:rPr>
              <w:t>CP2- BMZ 1-NDC 3.0</w:t>
            </w:r>
          </w:p>
        </w:tc>
        <w:tc>
          <w:tcPr>
            <w:tcW w:w="821" w:type="pct"/>
            <w:tcBorders>
              <w:top w:val="single" w:sz="4" w:space="0" w:color="auto"/>
              <w:bottom w:val="single" w:sz="4" w:space="0" w:color="auto"/>
            </w:tcBorders>
            <w:vAlign w:val="center"/>
          </w:tcPr>
          <w:p w14:paraId="1200CB57" w14:textId="4F2695E6" w:rsidR="002C1457" w:rsidRPr="00B466C9" w:rsidRDefault="002C1457" w:rsidP="002C1457">
            <w:pPr>
              <w:jc w:val="left"/>
              <w:rPr>
                <w:rFonts w:cs="Arial"/>
                <w:sz w:val="18"/>
                <w:szCs w:val="18"/>
              </w:rPr>
            </w:pPr>
            <w:r w:rsidRPr="00B466C9">
              <w:rPr>
                <w:rFonts w:cs="Arial"/>
                <w:iCs/>
                <w:sz w:val="18"/>
                <w:szCs w:val="18"/>
              </w:rPr>
              <w:t>72100 - Contractual services - Companies</w:t>
            </w:r>
          </w:p>
        </w:tc>
        <w:tc>
          <w:tcPr>
            <w:tcW w:w="341" w:type="pct"/>
            <w:tcBorders>
              <w:top w:val="single" w:sz="4" w:space="0" w:color="auto"/>
              <w:bottom w:val="single" w:sz="4" w:space="0" w:color="auto"/>
            </w:tcBorders>
            <w:vAlign w:val="center"/>
          </w:tcPr>
          <w:p w14:paraId="438588E5" w14:textId="518E6681" w:rsidR="002C1457" w:rsidRPr="00B466C9" w:rsidRDefault="002C1457" w:rsidP="002C1457">
            <w:pPr>
              <w:jc w:val="right"/>
              <w:rPr>
                <w:rFonts w:cs="Arial"/>
                <w:color w:val="000000"/>
                <w:sz w:val="18"/>
                <w:szCs w:val="18"/>
              </w:rPr>
            </w:pPr>
            <w:r>
              <w:rPr>
                <w:rFonts w:cs="Arial"/>
                <w:color w:val="000000"/>
                <w:sz w:val="18"/>
                <w:szCs w:val="18"/>
              </w:rPr>
              <w:t>40000</w:t>
            </w:r>
          </w:p>
        </w:tc>
      </w:tr>
      <w:tr w:rsidR="001104C7" w:rsidRPr="00B466C9" w14:paraId="352755FA" w14:textId="77777777" w:rsidTr="0033423E">
        <w:trPr>
          <w:cantSplit/>
          <w:trHeight w:val="465"/>
        </w:trPr>
        <w:tc>
          <w:tcPr>
            <w:tcW w:w="848" w:type="pct"/>
            <w:vMerge/>
            <w:shd w:val="clear" w:color="auto" w:fill="FFFFFF" w:themeFill="background1"/>
          </w:tcPr>
          <w:p w14:paraId="17252E86" w14:textId="77777777" w:rsidR="001104C7" w:rsidRPr="00B466C9" w:rsidRDefault="001104C7" w:rsidP="001104C7">
            <w:pPr>
              <w:rPr>
                <w:rFonts w:cs="Arial"/>
                <w:sz w:val="18"/>
                <w:szCs w:val="18"/>
              </w:rPr>
            </w:pPr>
          </w:p>
        </w:tc>
        <w:tc>
          <w:tcPr>
            <w:tcW w:w="1237" w:type="pct"/>
            <w:tcBorders>
              <w:top w:val="single" w:sz="4" w:space="0" w:color="auto"/>
            </w:tcBorders>
            <w:vAlign w:val="center"/>
          </w:tcPr>
          <w:p w14:paraId="08768FD8" w14:textId="45DAE004" w:rsidR="001104C7" w:rsidRPr="00CB34EA" w:rsidRDefault="001104C7" w:rsidP="001104C7">
            <w:pPr>
              <w:spacing w:after="0"/>
              <w:rPr>
                <w:rFonts w:cs="Arial"/>
                <w:sz w:val="18"/>
                <w:szCs w:val="18"/>
              </w:rPr>
            </w:pPr>
            <w:r w:rsidRPr="00CB34EA">
              <w:rPr>
                <w:rFonts w:cs="Arial"/>
                <w:sz w:val="18"/>
                <w:szCs w:val="18"/>
              </w:rPr>
              <w:t xml:space="preserve">Activity </w:t>
            </w:r>
            <w:r>
              <w:rPr>
                <w:rFonts w:cs="Arial"/>
                <w:sz w:val="18"/>
                <w:szCs w:val="18"/>
              </w:rPr>
              <w:t>1</w:t>
            </w:r>
            <w:r w:rsidRPr="00CB34EA">
              <w:rPr>
                <w:rFonts w:cs="Arial"/>
                <w:sz w:val="18"/>
                <w:szCs w:val="18"/>
              </w:rPr>
              <w:t>.</w:t>
            </w:r>
            <w:r>
              <w:rPr>
                <w:rFonts w:cs="Arial"/>
                <w:sz w:val="18"/>
                <w:szCs w:val="18"/>
              </w:rPr>
              <w:t>14</w:t>
            </w:r>
            <w:r w:rsidRPr="00CB34EA">
              <w:rPr>
                <w:rFonts w:cs="Arial"/>
                <w:sz w:val="18"/>
                <w:szCs w:val="18"/>
              </w:rPr>
              <w:t>:</w:t>
            </w:r>
            <w:r>
              <w:t xml:space="preserve"> </w:t>
            </w:r>
            <w:r w:rsidRPr="006F030F">
              <w:rPr>
                <w:rFonts w:cs="Arial"/>
                <w:sz w:val="18"/>
                <w:szCs w:val="18"/>
              </w:rPr>
              <w:t>Facilitate consultations, knowledge-sharing sessions, and create case studies that showcase best practices in resource mobilization and investment planning, with the goal to align public and private investments</w:t>
            </w:r>
          </w:p>
        </w:tc>
        <w:tc>
          <w:tcPr>
            <w:tcW w:w="190" w:type="pct"/>
            <w:tcBorders>
              <w:top w:val="single" w:sz="4" w:space="0" w:color="auto"/>
              <w:bottom w:val="single" w:sz="4" w:space="0" w:color="auto"/>
            </w:tcBorders>
            <w:vAlign w:val="center"/>
          </w:tcPr>
          <w:p w14:paraId="4778F7AF" w14:textId="77777777" w:rsidR="001104C7" w:rsidRPr="00B466C9" w:rsidRDefault="001104C7" w:rsidP="001104C7">
            <w:pPr>
              <w:rPr>
                <w:rFonts w:cs="Arial"/>
                <w:sz w:val="18"/>
                <w:szCs w:val="18"/>
              </w:rPr>
            </w:pPr>
          </w:p>
        </w:tc>
        <w:tc>
          <w:tcPr>
            <w:tcW w:w="208" w:type="pct"/>
            <w:tcBorders>
              <w:top w:val="single" w:sz="4" w:space="0" w:color="auto"/>
              <w:bottom w:val="single" w:sz="4" w:space="0" w:color="auto"/>
            </w:tcBorders>
            <w:vAlign w:val="center"/>
          </w:tcPr>
          <w:p w14:paraId="06C2C07B" w14:textId="77777777" w:rsidR="001104C7" w:rsidRPr="00B466C9" w:rsidRDefault="001104C7" w:rsidP="001104C7">
            <w:pPr>
              <w:rPr>
                <w:rFonts w:cs="Arial"/>
                <w:sz w:val="18"/>
                <w:szCs w:val="18"/>
              </w:rPr>
            </w:pPr>
          </w:p>
        </w:tc>
        <w:tc>
          <w:tcPr>
            <w:tcW w:w="203" w:type="pct"/>
            <w:tcBorders>
              <w:top w:val="single" w:sz="4" w:space="0" w:color="auto"/>
              <w:bottom w:val="single" w:sz="4" w:space="0" w:color="auto"/>
            </w:tcBorders>
            <w:vAlign w:val="center"/>
          </w:tcPr>
          <w:p w14:paraId="785EE23B" w14:textId="77777777" w:rsidR="001104C7" w:rsidRPr="00B466C9" w:rsidRDefault="001104C7" w:rsidP="001104C7">
            <w:pPr>
              <w:jc w:val="center"/>
              <w:rPr>
                <w:rFonts w:cs="Arial"/>
                <w:sz w:val="18"/>
                <w:szCs w:val="18"/>
              </w:rPr>
            </w:pPr>
          </w:p>
        </w:tc>
        <w:tc>
          <w:tcPr>
            <w:tcW w:w="188" w:type="pct"/>
            <w:tcBorders>
              <w:top w:val="single" w:sz="4" w:space="0" w:color="auto"/>
              <w:bottom w:val="single" w:sz="4" w:space="0" w:color="auto"/>
            </w:tcBorders>
            <w:vAlign w:val="center"/>
          </w:tcPr>
          <w:p w14:paraId="6B19F06F" w14:textId="77777777" w:rsidR="001104C7" w:rsidRPr="00B466C9" w:rsidRDefault="001104C7" w:rsidP="001104C7">
            <w:pPr>
              <w:jc w:val="center"/>
              <w:rPr>
                <w:rFonts w:cs="Arial"/>
                <w:sz w:val="18"/>
                <w:szCs w:val="18"/>
              </w:rPr>
            </w:pPr>
          </w:p>
        </w:tc>
        <w:tc>
          <w:tcPr>
            <w:tcW w:w="499" w:type="pct"/>
            <w:tcBorders>
              <w:top w:val="single" w:sz="4" w:space="0" w:color="auto"/>
            </w:tcBorders>
            <w:vAlign w:val="center"/>
          </w:tcPr>
          <w:p w14:paraId="5D29CE08" w14:textId="4970AA61" w:rsidR="001104C7" w:rsidRPr="00B466C9" w:rsidRDefault="001104C7" w:rsidP="001104C7">
            <w:pPr>
              <w:jc w:val="center"/>
              <w:rPr>
                <w:rFonts w:cs="Arial"/>
                <w:sz w:val="18"/>
                <w:szCs w:val="18"/>
              </w:rPr>
            </w:pPr>
            <w:r w:rsidRPr="00B466C9">
              <w:rPr>
                <w:rFonts w:cs="Arial"/>
                <w:sz w:val="18"/>
                <w:szCs w:val="18"/>
              </w:rPr>
              <w:t>UNDP</w:t>
            </w:r>
          </w:p>
        </w:tc>
        <w:tc>
          <w:tcPr>
            <w:tcW w:w="465" w:type="pct"/>
            <w:tcBorders>
              <w:top w:val="single" w:sz="4" w:space="0" w:color="auto"/>
            </w:tcBorders>
            <w:vAlign w:val="center"/>
          </w:tcPr>
          <w:p w14:paraId="27D1DE8D" w14:textId="02453557" w:rsidR="001104C7" w:rsidRPr="00B466C9" w:rsidRDefault="001104C7" w:rsidP="001104C7">
            <w:pPr>
              <w:jc w:val="center"/>
              <w:rPr>
                <w:rFonts w:cs="Arial"/>
                <w:sz w:val="18"/>
                <w:szCs w:val="18"/>
              </w:rPr>
            </w:pPr>
            <w:r w:rsidRPr="002C1457">
              <w:rPr>
                <w:rFonts w:cs="Arial"/>
                <w:iCs/>
                <w:sz w:val="18"/>
                <w:szCs w:val="18"/>
              </w:rPr>
              <w:t>CP2- BMZ 1-NDC 3.0</w:t>
            </w:r>
          </w:p>
        </w:tc>
        <w:tc>
          <w:tcPr>
            <w:tcW w:w="821" w:type="pct"/>
            <w:tcBorders>
              <w:top w:val="single" w:sz="4" w:space="0" w:color="auto"/>
              <w:bottom w:val="single" w:sz="4" w:space="0" w:color="auto"/>
            </w:tcBorders>
            <w:vAlign w:val="center"/>
          </w:tcPr>
          <w:p w14:paraId="3953924D" w14:textId="3A338CDA" w:rsidR="001104C7" w:rsidRPr="00B466C9" w:rsidRDefault="001104C7" w:rsidP="001104C7">
            <w:pPr>
              <w:jc w:val="left"/>
              <w:rPr>
                <w:rFonts w:cs="Arial"/>
                <w:sz w:val="18"/>
                <w:szCs w:val="18"/>
              </w:rPr>
            </w:pPr>
            <w:r w:rsidRPr="001104C7">
              <w:rPr>
                <w:rFonts w:cs="Arial"/>
                <w:sz w:val="18"/>
                <w:szCs w:val="18"/>
              </w:rPr>
              <w:t>71200 - International Consultants</w:t>
            </w:r>
          </w:p>
        </w:tc>
        <w:tc>
          <w:tcPr>
            <w:tcW w:w="341" w:type="pct"/>
            <w:tcBorders>
              <w:top w:val="single" w:sz="4" w:space="0" w:color="auto"/>
              <w:bottom w:val="single" w:sz="4" w:space="0" w:color="auto"/>
            </w:tcBorders>
            <w:vAlign w:val="center"/>
          </w:tcPr>
          <w:p w14:paraId="56206DF6" w14:textId="078CED23" w:rsidR="001104C7" w:rsidRPr="00B466C9" w:rsidRDefault="001104C7" w:rsidP="001104C7">
            <w:pPr>
              <w:jc w:val="right"/>
              <w:rPr>
                <w:rFonts w:cs="Arial"/>
                <w:color w:val="000000"/>
                <w:sz w:val="18"/>
                <w:szCs w:val="18"/>
              </w:rPr>
            </w:pPr>
            <w:r>
              <w:rPr>
                <w:rFonts w:cs="Arial"/>
                <w:color w:val="000000"/>
                <w:sz w:val="18"/>
                <w:szCs w:val="18"/>
              </w:rPr>
              <w:t>41600</w:t>
            </w:r>
          </w:p>
        </w:tc>
      </w:tr>
      <w:tr w:rsidR="001104C7" w:rsidRPr="00B466C9" w14:paraId="54E6DBBE" w14:textId="77777777" w:rsidTr="0033423E">
        <w:trPr>
          <w:cantSplit/>
          <w:trHeight w:val="465"/>
        </w:trPr>
        <w:tc>
          <w:tcPr>
            <w:tcW w:w="848" w:type="pct"/>
            <w:vMerge/>
            <w:shd w:val="clear" w:color="auto" w:fill="FFFFFF" w:themeFill="background1"/>
          </w:tcPr>
          <w:p w14:paraId="41717AA5" w14:textId="77777777" w:rsidR="001104C7" w:rsidRPr="00B466C9" w:rsidRDefault="001104C7" w:rsidP="001104C7">
            <w:pPr>
              <w:rPr>
                <w:rFonts w:cs="Arial"/>
                <w:sz w:val="18"/>
                <w:szCs w:val="18"/>
              </w:rPr>
            </w:pPr>
          </w:p>
        </w:tc>
        <w:tc>
          <w:tcPr>
            <w:tcW w:w="1237" w:type="pct"/>
            <w:tcBorders>
              <w:top w:val="single" w:sz="4" w:space="0" w:color="auto"/>
            </w:tcBorders>
            <w:vAlign w:val="center"/>
          </w:tcPr>
          <w:p w14:paraId="397ADF90" w14:textId="30D2C79D" w:rsidR="001104C7" w:rsidRPr="00CB34EA" w:rsidRDefault="001104C7" w:rsidP="001104C7">
            <w:pPr>
              <w:spacing w:after="0"/>
              <w:rPr>
                <w:rFonts w:cs="Arial"/>
                <w:sz w:val="18"/>
                <w:szCs w:val="18"/>
              </w:rPr>
            </w:pPr>
            <w:r w:rsidRPr="00CB34EA">
              <w:rPr>
                <w:rFonts w:cs="Arial"/>
                <w:sz w:val="18"/>
                <w:szCs w:val="18"/>
              </w:rPr>
              <w:t xml:space="preserve">Activity </w:t>
            </w:r>
            <w:r>
              <w:rPr>
                <w:rFonts w:cs="Arial"/>
                <w:sz w:val="18"/>
                <w:szCs w:val="18"/>
              </w:rPr>
              <w:t>1</w:t>
            </w:r>
            <w:r w:rsidRPr="00CB34EA">
              <w:rPr>
                <w:rFonts w:cs="Arial"/>
                <w:sz w:val="18"/>
                <w:szCs w:val="18"/>
              </w:rPr>
              <w:t>.</w:t>
            </w:r>
            <w:r>
              <w:rPr>
                <w:rFonts w:cs="Arial"/>
                <w:sz w:val="18"/>
                <w:szCs w:val="18"/>
              </w:rPr>
              <w:t>15</w:t>
            </w:r>
            <w:r w:rsidRPr="00CB34EA">
              <w:rPr>
                <w:rFonts w:cs="Arial"/>
                <w:sz w:val="18"/>
                <w:szCs w:val="18"/>
              </w:rPr>
              <w:t>:</w:t>
            </w:r>
            <w:r>
              <w:t xml:space="preserve"> </w:t>
            </w:r>
            <w:r w:rsidRPr="006F030F">
              <w:rPr>
                <w:rFonts w:cs="Arial"/>
                <w:sz w:val="18"/>
                <w:szCs w:val="18"/>
              </w:rPr>
              <w:t>Design a financial tracking system with progress indicators and assess institutional capacity to implement the system</w:t>
            </w:r>
          </w:p>
        </w:tc>
        <w:tc>
          <w:tcPr>
            <w:tcW w:w="190" w:type="pct"/>
            <w:tcBorders>
              <w:top w:val="single" w:sz="4" w:space="0" w:color="auto"/>
              <w:bottom w:val="single" w:sz="4" w:space="0" w:color="auto"/>
            </w:tcBorders>
            <w:vAlign w:val="center"/>
          </w:tcPr>
          <w:p w14:paraId="39DF6610" w14:textId="77777777" w:rsidR="001104C7" w:rsidRPr="00B466C9" w:rsidRDefault="001104C7" w:rsidP="001104C7">
            <w:pPr>
              <w:rPr>
                <w:rFonts w:cs="Arial"/>
                <w:sz w:val="18"/>
                <w:szCs w:val="18"/>
              </w:rPr>
            </w:pPr>
          </w:p>
        </w:tc>
        <w:tc>
          <w:tcPr>
            <w:tcW w:w="208" w:type="pct"/>
            <w:tcBorders>
              <w:top w:val="single" w:sz="4" w:space="0" w:color="auto"/>
              <w:bottom w:val="single" w:sz="4" w:space="0" w:color="auto"/>
            </w:tcBorders>
            <w:vAlign w:val="center"/>
          </w:tcPr>
          <w:p w14:paraId="4A5B49FB" w14:textId="77777777" w:rsidR="001104C7" w:rsidRPr="00B466C9" w:rsidRDefault="001104C7" w:rsidP="001104C7">
            <w:pPr>
              <w:rPr>
                <w:rFonts w:cs="Arial"/>
                <w:sz w:val="18"/>
                <w:szCs w:val="18"/>
              </w:rPr>
            </w:pPr>
          </w:p>
        </w:tc>
        <w:tc>
          <w:tcPr>
            <w:tcW w:w="203" w:type="pct"/>
            <w:tcBorders>
              <w:top w:val="single" w:sz="4" w:space="0" w:color="auto"/>
              <w:bottom w:val="single" w:sz="4" w:space="0" w:color="auto"/>
            </w:tcBorders>
            <w:vAlign w:val="center"/>
          </w:tcPr>
          <w:p w14:paraId="2B31F7AE" w14:textId="77777777" w:rsidR="001104C7" w:rsidRPr="00B466C9" w:rsidRDefault="001104C7" w:rsidP="001104C7">
            <w:pPr>
              <w:jc w:val="center"/>
              <w:rPr>
                <w:rFonts w:cs="Arial"/>
                <w:sz w:val="18"/>
                <w:szCs w:val="18"/>
              </w:rPr>
            </w:pPr>
          </w:p>
        </w:tc>
        <w:tc>
          <w:tcPr>
            <w:tcW w:w="188" w:type="pct"/>
            <w:tcBorders>
              <w:top w:val="single" w:sz="4" w:space="0" w:color="auto"/>
              <w:bottom w:val="single" w:sz="4" w:space="0" w:color="auto"/>
            </w:tcBorders>
            <w:vAlign w:val="center"/>
          </w:tcPr>
          <w:p w14:paraId="36F78B5A" w14:textId="77777777" w:rsidR="001104C7" w:rsidRPr="00B466C9" w:rsidRDefault="001104C7" w:rsidP="001104C7">
            <w:pPr>
              <w:jc w:val="center"/>
              <w:rPr>
                <w:rFonts w:cs="Arial"/>
                <w:sz w:val="18"/>
                <w:szCs w:val="18"/>
              </w:rPr>
            </w:pPr>
          </w:p>
        </w:tc>
        <w:tc>
          <w:tcPr>
            <w:tcW w:w="499" w:type="pct"/>
            <w:tcBorders>
              <w:top w:val="single" w:sz="4" w:space="0" w:color="auto"/>
            </w:tcBorders>
            <w:vAlign w:val="center"/>
          </w:tcPr>
          <w:p w14:paraId="51A9DDED" w14:textId="0F32F71E" w:rsidR="001104C7" w:rsidRPr="00B466C9" w:rsidRDefault="001104C7" w:rsidP="001104C7">
            <w:pPr>
              <w:jc w:val="center"/>
              <w:rPr>
                <w:rFonts w:cs="Arial"/>
                <w:sz w:val="18"/>
                <w:szCs w:val="18"/>
              </w:rPr>
            </w:pPr>
            <w:r w:rsidRPr="00B466C9">
              <w:rPr>
                <w:rFonts w:cs="Arial"/>
                <w:sz w:val="18"/>
                <w:szCs w:val="18"/>
              </w:rPr>
              <w:t>UNDP</w:t>
            </w:r>
          </w:p>
        </w:tc>
        <w:tc>
          <w:tcPr>
            <w:tcW w:w="465" w:type="pct"/>
            <w:tcBorders>
              <w:top w:val="single" w:sz="4" w:space="0" w:color="auto"/>
            </w:tcBorders>
            <w:vAlign w:val="center"/>
          </w:tcPr>
          <w:p w14:paraId="7CB3ABF4" w14:textId="313EFE62" w:rsidR="001104C7" w:rsidRPr="00B466C9" w:rsidRDefault="001104C7" w:rsidP="001104C7">
            <w:pPr>
              <w:jc w:val="center"/>
              <w:rPr>
                <w:rFonts w:cs="Arial"/>
                <w:sz w:val="18"/>
                <w:szCs w:val="18"/>
              </w:rPr>
            </w:pPr>
            <w:r w:rsidRPr="002C1457">
              <w:rPr>
                <w:rFonts w:cs="Arial"/>
                <w:iCs/>
                <w:sz w:val="18"/>
                <w:szCs w:val="18"/>
              </w:rPr>
              <w:t>CP2- BMZ 1-NDC 3.0</w:t>
            </w:r>
          </w:p>
        </w:tc>
        <w:tc>
          <w:tcPr>
            <w:tcW w:w="821" w:type="pct"/>
            <w:tcBorders>
              <w:top w:val="single" w:sz="4" w:space="0" w:color="auto"/>
              <w:bottom w:val="single" w:sz="4" w:space="0" w:color="auto"/>
            </w:tcBorders>
            <w:vAlign w:val="center"/>
          </w:tcPr>
          <w:p w14:paraId="13D8AE33" w14:textId="639A552B" w:rsidR="001104C7" w:rsidRPr="00B466C9" w:rsidRDefault="001104C7" w:rsidP="001104C7">
            <w:pPr>
              <w:jc w:val="left"/>
              <w:rPr>
                <w:rFonts w:cs="Arial"/>
                <w:sz w:val="18"/>
                <w:szCs w:val="18"/>
              </w:rPr>
            </w:pPr>
            <w:r w:rsidRPr="00B466C9">
              <w:rPr>
                <w:rFonts w:cs="Arial"/>
                <w:iCs/>
                <w:sz w:val="18"/>
                <w:szCs w:val="18"/>
              </w:rPr>
              <w:t>72100 - Contractual services - Companies</w:t>
            </w:r>
          </w:p>
        </w:tc>
        <w:tc>
          <w:tcPr>
            <w:tcW w:w="341" w:type="pct"/>
            <w:tcBorders>
              <w:top w:val="single" w:sz="4" w:space="0" w:color="auto"/>
              <w:bottom w:val="single" w:sz="4" w:space="0" w:color="auto"/>
            </w:tcBorders>
            <w:vAlign w:val="center"/>
          </w:tcPr>
          <w:p w14:paraId="7A9F860F" w14:textId="2E72F045" w:rsidR="001104C7" w:rsidRPr="00B466C9" w:rsidRDefault="001104C7" w:rsidP="001104C7">
            <w:pPr>
              <w:jc w:val="right"/>
              <w:rPr>
                <w:rFonts w:cs="Arial"/>
                <w:color w:val="000000"/>
                <w:sz w:val="18"/>
                <w:szCs w:val="18"/>
              </w:rPr>
            </w:pPr>
            <w:r>
              <w:rPr>
                <w:rFonts w:cs="Arial"/>
                <w:color w:val="000000"/>
                <w:sz w:val="18"/>
                <w:szCs w:val="18"/>
              </w:rPr>
              <w:t>60000</w:t>
            </w:r>
          </w:p>
        </w:tc>
      </w:tr>
      <w:tr w:rsidR="00D339F3" w:rsidRPr="00B466C9" w14:paraId="0A521604" w14:textId="77777777" w:rsidTr="0033423E">
        <w:trPr>
          <w:cantSplit/>
          <w:trHeight w:val="465"/>
        </w:trPr>
        <w:tc>
          <w:tcPr>
            <w:tcW w:w="848" w:type="pct"/>
            <w:vMerge w:val="restart"/>
            <w:shd w:val="clear" w:color="auto" w:fill="FFFFFF" w:themeFill="background1"/>
          </w:tcPr>
          <w:p w14:paraId="29064592" w14:textId="4A25B836" w:rsidR="00D339F3" w:rsidRPr="00B466C9" w:rsidRDefault="00D339F3" w:rsidP="007B38B0">
            <w:pPr>
              <w:rPr>
                <w:rFonts w:cs="Arial"/>
                <w:sz w:val="18"/>
                <w:szCs w:val="18"/>
              </w:rPr>
            </w:pPr>
          </w:p>
        </w:tc>
        <w:tc>
          <w:tcPr>
            <w:tcW w:w="1237" w:type="pct"/>
            <w:vMerge w:val="restart"/>
            <w:tcBorders>
              <w:top w:val="single" w:sz="4" w:space="0" w:color="auto"/>
            </w:tcBorders>
            <w:vAlign w:val="center"/>
          </w:tcPr>
          <w:p w14:paraId="70A7B985" w14:textId="54793CFE" w:rsidR="00D339F3" w:rsidRPr="00B466C9" w:rsidRDefault="00D339F3" w:rsidP="007B38B0">
            <w:pPr>
              <w:spacing w:after="0"/>
              <w:rPr>
                <w:rFonts w:cs="Arial"/>
                <w:sz w:val="18"/>
                <w:szCs w:val="18"/>
              </w:rPr>
            </w:pPr>
            <w:r w:rsidRPr="00B466C9">
              <w:rPr>
                <w:rFonts w:cs="Arial"/>
                <w:sz w:val="18"/>
                <w:szCs w:val="18"/>
              </w:rPr>
              <w:t>Project Management</w:t>
            </w:r>
          </w:p>
        </w:tc>
        <w:tc>
          <w:tcPr>
            <w:tcW w:w="190" w:type="pct"/>
            <w:tcBorders>
              <w:top w:val="single" w:sz="4" w:space="0" w:color="auto"/>
              <w:bottom w:val="single" w:sz="4" w:space="0" w:color="auto"/>
            </w:tcBorders>
            <w:vAlign w:val="center"/>
          </w:tcPr>
          <w:p w14:paraId="6D850818" w14:textId="77777777" w:rsidR="00D339F3" w:rsidRPr="00B466C9" w:rsidRDefault="00D339F3" w:rsidP="007B38B0">
            <w:pPr>
              <w:rPr>
                <w:rFonts w:cs="Arial"/>
                <w:sz w:val="18"/>
                <w:szCs w:val="18"/>
              </w:rPr>
            </w:pPr>
          </w:p>
        </w:tc>
        <w:tc>
          <w:tcPr>
            <w:tcW w:w="208" w:type="pct"/>
            <w:tcBorders>
              <w:top w:val="single" w:sz="4" w:space="0" w:color="auto"/>
              <w:bottom w:val="single" w:sz="4" w:space="0" w:color="auto"/>
            </w:tcBorders>
            <w:vAlign w:val="center"/>
          </w:tcPr>
          <w:p w14:paraId="23946666" w14:textId="77777777" w:rsidR="00D339F3" w:rsidRPr="00B466C9" w:rsidRDefault="00D339F3" w:rsidP="007B38B0">
            <w:pPr>
              <w:rPr>
                <w:rFonts w:cs="Arial"/>
                <w:sz w:val="18"/>
                <w:szCs w:val="18"/>
              </w:rPr>
            </w:pPr>
          </w:p>
        </w:tc>
        <w:tc>
          <w:tcPr>
            <w:tcW w:w="203" w:type="pct"/>
            <w:tcBorders>
              <w:top w:val="single" w:sz="4" w:space="0" w:color="auto"/>
              <w:bottom w:val="single" w:sz="4" w:space="0" w:color="auto"/>
            </w:tcBorders>
            <w:vAlign w:val="center"/>
          </w:tcPr>
          <w:p w14:paraId="0F291D44" w14:textId="532A6A8B" w:rsidR="00D339F3" w:rsidRPr="00B466C9" w:rsidRDefault="00D339F3" w:rsidP="007B38B0">
            <w:pPr>
              <w:jc w:val="center"/>
              <w:rPr>
                <w:rFonts w:cs="Arial"/>
                <w:sz w:val="18"/>
                <w:szCs w:val="18"/>
              </w:rPr>
            </w:pPr>
            <w:r w:rsidRPr="00B466C9">
              <w:rPr>
                <w:rFonts w:cs="Arial"/>
                <w:sz w:val="18"/>
                <w:szCs w:val="18"/>
              </w:rPr>
              <w:t>X</w:t>
            </w:r>
          </w:p>
        </w:tc>
        <w:tc>
          <w:tcPr>
            <w:tcW w:w="188" w:type="pct"/>
            <w:tcBorders>
              <w:top w:val="single" w:sz="4" w:space="0" w:color="auto"/>
              <w:bottom w:val="single" w:sz="4" w:space="0" w:color="auto"/>
            </w:tcBorders>
            <w:vAlign w:val="center"/>
          </w:tcPr>
          <w:p w14:paraId="375474BF" w14:textId="1D463A9A" w:rsidR="00D339F3" w:rsidRPr="00B466C9" w:rsidRDefault="00D339F3" w:rsidP="007B38B0">
            <w:pPr>
              <w:jc w:val="center"/>
              <w:rPr>
                <w:rFonts w:cs="Arial"/>
                <w:sz w:val="18"/>
                <w:szCs w:val="18"/>
              </w:rPr>
            </w:pPr>
            <w:r w:rsidRPr="00B466C9">
              <w:rPr>
                <w:rFonts w:cs="Arial"/>
                <w:sz w:val="18"/>
                <w:szCs w:val="18"/>
              </w:rPr>
              <w:t>X</w:t>
            </w:r>
          </w:p>
        </w:tc>
        <w:tc>
          <w:tcPr>
            <w:tcW w:w="499" w:type="pct"/>
            <w:vMerge w:val="restart"/>
            <w:tcBorders>
              <w:top w:val="single" w:sz="4" w:space="0" w:color="auto"/>
            </w:tcBorders>
            <w:vAlign w:val="center"/>
          </w:tcPr>
          <w:p w14:paraId="3E0FA252" w14:textId="2B2A1BD7" w:rsidR="00D339F3" w:rsidRPr="00B466C9" w:rsidRDefault="00D339F3" w:rsidP="007B38B0">
            <w:pPr>
              <w:jc w:val="center"/>
              <w:rPr>
                <w:rFonts w:cs="Arial"/>
                <w:sz w:val="18"/>
                <w:szCs w:val="18"/>
              </w:rPr>
            </w:pPr>
            <w:r w:rsidRPr="00B466C9">
              <w:rPr>
                <w:rFonts w:cs="Arial"/>
                <w:sz w:val="18"/>
                <w:szCs w:val="18"/>
              </w:rPr>
              <w:t>UNDP</w:t>
            </w:r>
          </w:p>
        </w:tc>
        <w:tc>
          <w:tcPr>
            <w:tcW w:w="465" w:type="pct"/>
            <w:vMerge w:val="restart"/>
            <w:tcBorders>
              <w:top w:val="single" w:sz="4" w:space="0" w:color="auto"/>
            </w:tcBorders>
            <w:vAlign w:val="center"/>
          </w:tcPr>
          <w:p w14:paraId="78D302F2" w14:textId="6A407AFA" w:rsidR="00D339F3" w:rsidRPr="00B466C9" w:rsidRDefault="00D339F3" w:rsidP="007B38B0">
            <w:pPr>
              <w:jc w:val="center"/>
              <w:rPr>
                <w:rFonts w:cs="Arial"/>
                <w:sz w:val="18"/>
                <w:szCs w:val="18"/>
              </w:rPr>
            </w:pPr>
            <w:r w:rsidRPr="00B466C9">
              <w:rPr>
                <w:rFonts w:cs="Arial"/>
                <w:sz w:val="18"/>
                <w:szCs w:val="18"/>
              </w:rPr>
              <w:t>BMZ LT-LEDS2</w:t>
            </w:r>
          </w:p>
        </w:tc>
        <w:tc>
          <w:tcPr>
            <w:tcW w:w="821" w:type="pct"/>
            <w:tcBorders>
              <w:top w:val="single" w:sz="4" w:space="0" w:color="auto"/>
              <w:bottom w:val="single" w:sz="4" w:space="0" w:color="auto"/>
            </w:tcBorders>
            <w:vAlign w:val="center"/>
          </w:tcPr>
          <w:p w14:paraId="5224F1FA" w14:textId="48C79A86" w:rsidR="00D339F3" w:rsidRPr="00B466C9" w:rsidRDefault="00D339F3" w:rsidP="007B38B0">
            <w:pPr>
              <w:jc w:val="left"/>
              <w:rPr>
                <w:rFonts w:cs="Arial"/>
                <w:sz w:val="18"/>
                <w:szCs w:val="18"/>
              </w:rPr>
            </w:pPr>
            <w:r w:rsidRPr="00B466C9">
              <w:rPr>
                <w:rFonts w:cs="Arial"/>
                <w:sz w:val="18"/>
                <w:szCs w:val="18"/>
              </w:rPr>
              <w:t>71400 - Service Contracts-Individuals</w:t>
            </w:r>
          </w:p>
        </w:tc>
        <w:tc>
          <w:tcPr>
            <w:tcW w:w="341" w:type="pct"/>
            <w:tcBorders>
              <w:top w:val="single" w:sz="4" w:space="0" w:color="auto"/>
              <w:bottom w:val="single" w:sz="4" w:space="0" w:color="auto"/>
            </w:tcBorders>
            <w:vAlign w:val="center"/>
          </w:tcPr>
          <w:p w14:paraId="6E63EB98" w14:textId="2AF0AEDE" w:rsidR="00D339F3" w:rsidRPr="00B466C9" w:rsidRDefault="006F030F" w:rsidP="007B38B0">
            <w:pPr>
              <w:jc w:val="right"/>
              <w:rPr>
                <w:rFonts w:cs="Arial"/>
                <w:sz w:val="18"/>
                <w:szCs w:val="18"/>
              </w:rPr>
            </w:pPr>
            <w:r>
              <w:rPr>
                <w:rFonts w:cs="Arial"/>
                <w:sz w:val="18"/>
                <w:szCs w:val="18"/>
              </w:rPr>
              <w:t>26400</w:t>
            </w:r>
          </w:p>
        </w:tc>
      </w:tr>
      <w:tr w:rsidR="00D339F3" w:rsidRPr="00B466C9" w14:paraId="44F78E4D" w14:textId="77777777" w:rsidTr="0033423E">
        <w:trPr>
          <w:cantSplit/>
          <w:trHeight w:val="435"/>
        </w:trPr>
        <w:tc>
          <w:tcPr>
            <w:tcW w:w="848" w:type="pct"/>
            <w:vMerge/>
            <w:shd w:val="clear" w:color="auto" w:fill="FFFFFF" w:themeFill="background1"/>
          </w:tcPr>
          <w:p w14:paraId="68848E16" w14:textId="77777777" w:rsidR="00D339F3" w:rsidRPr="00B466C9" w:rsidRDefault="00D339F3" w:rsidP="00631BEC">
            <w:pPr>
              <w:rPr>
                <w:rFonts w:cs="Arial"/>
                <w:sz w:val="18"/>
                <w:szCs w:val="18"/>
              </w:rPr>
            </w:pPr>
          </w:p>
        </w:tc>
        <w:tc>
          <w:tcPr>
            <w:tcW w:w="1237" w:type="pct"/>
            <w:vMerge/>
            <w:vAlign w:val="center"/>
          </w:tcPr>
          <w:p w14:paraId="404BCC17" w14:textId="77777777" w:rsidR="00D339F3" w:rsidRPr="00B466C9" w:rsidRDefault="00D339F3" w:rsidP="00631BEC">
            <w:pPr>
              <w:spacing w:after="0"/>
              <w:rPr>
                <w:rFonts w:cs="Arial"/>
                <w:sz w:val="18"/>
                <w:szCs w:val="18"/>
              </w:rPr>
            </w:pPr>
          </w:p>
        </w:tc>
        <w:tc>
          <w:tcPr>
            <w:tcW w:w="190" w:type="pct"/>
            <w:vMerge w:val="restart"/>
            <w:tcBorders>
              <w:top w:val="single" w:sz="4" w:space="0" w:color="auto"/>
            </w:tcBorders>
            <w:vAlign w:val="center"/>
          </w:tcPr>
          <w:p w14:paraId="36E16FFD" w14:textId="77777777" w:rsidR="00D339F3" w:rsidRPr="00B466C9" w:rsidRDefault="00D339F3" w:rsidP="00631BEC">
            <w:pPr>
              <w:rPr>
                <w:rFonts w:cs="Arial"/>
                <w:sz w:val="18"/>
                <w:szCs w:val="18"/>
              </w:rPr>
            </w:pPr>
          </w:p>
        </w:tc>
        <w:tc>
          <w:tcPr>
            <w:tcW w:w="208" w:type="pct"/>
            <w:vMerge w:val="restart"/>
            <w:tcBorders>
              <w:top w:val="single" w:sz="4" w:space="0" w:color="auto"/>
            </w:tcBorders>
            <w:vAlign w:val="center"/>
          </w:tcPr>
          <w:p w14:paraId="01920A64" w14:textId="77777777" w:rsidR="00D339F3" w:rsidRPr="00B466C9" w:rsidRDefault="00D339F3" w:rsidP="00631BEC">
            <w:pPr>
              <w:rPr>
                <w:rFonts w:cs="Arial"/>
                <w:sz w:val="18"/>
                <w:szCs w:val="18"/>
              </w:rPr>
            </w:pPr>
          </w:p>
        </w:tc>
        <w:tc>
          <w:tcPr>
            <w:tcW w:w="203" w:type="pct"/>
            <w:vMerge w:val="restart"/>
            <w:tcBorders>
              <w:top w:val="single" w:sz="4" w:space="0" w:color="auto"/>
            </w:tcBorders>
            <w:vAlign w:val="center"/>
          </w:tcPr>
          <w:p w14:paraId="5AA54AC2" w14:textId="6578A96B" w:rsidR="00D339F3" w:rsidRPr="00B466C9" w:rsidRDefault="00D339F3" w:rsidP="00631BEC">
            <w:pPr>
              <w:jc w:val="center"/>
              <w:rPr>
                <w:rFonts w:cs="Arial"/>
                <w:sz w:val="18"/>
                <w:szCs w:val="18"/>
              </w:rPr>
            </w:pPr>
            <w:r w:rsidRPr="00B466C9">
              <w:rPr>
                <w:rFonts w:cs="Arial"/>
                <w:sz w:val="18"/>
                <w:szCs w:val="18"/>
              </w:rPr>
              <w:t>X</w:t>
            </w:r>
          </w:p>
        </w:tc>
        <w:tc>
          <w:tcPr>
            <w:tcW w:w="188" w:type="pct"/>
            <w:vMerge w:val="restart"/>
            <w:tcBorders>
              <w:top w:val="single" w:sz="4" w:space="0" w:color="auto"/>
            </w:tcBorders>
            <w:vAlign w:val="center"/>
          </w:tcPr>
          <w:p w14:paraId="1231E9AB" w14:textId="2A42F333" w:rsidR="00D339F3" w:rsidRPr="00B466C9" w:rsidRDefault="00D339F3" w:rsidP="00631BEC">
            <w:pPr>
              <w:jc w:val="center"/>
              <w:rPr>
                <w:rFonts w:cs="Arial"/>
                <w:sz w:val="18"/>
                <w:szCs w:val="18"/>
              </w:rPr>
            </w:pPr>
            <w:r w:rsidRPr="00B466C9">
              <w:rPr>
                <w:rFonts w:cs="Arial"/>
                <w:sz w:val="18"/>
                <w:szCs w:val="18"/>
              </w:rPr>
              <w:t>X</w:t>
            </w:r>
          </w:p>
        </w:tc>
        <w:tc>
          <w:tcPr>
            <w:tcW w:w="499" w:type="pct"/>
            <w:vMerge/>
            <w:vAlign w:val="center"/>
          </w:tcPr>
          <w:p w14:paraId="1FDE075C" w14:textId="77777777" w:rsidR="00D339F3" w:rsidRPr="00B466C9" w:rsidRDefault="00D339F3" w:rsidP="00631BEC">
            <w:pPr>
              <w:jc w:val="center"/>
              <w:rPr>
                <w:rFonts w:cs="Arial"/>
                <w:sz w:val="18"/>
                <w:szCs w:val="18"/>
              </w:rPr>
            </w:pPr>
          </w:p>
        </w:tc>
        <w:tc>
          <w:tcPr>
            <w:tcW w:w="465" w:type="pct"/>
            <w:vMerge/>
            <w:vAlign w:val="center"/>
          </w:tcPr>
          <w:p w14:paraId="23CD1DC7" w14:textId="05EFE6D3" w:rsidR="00D339F3" w:rsidRPr="00B466C9" w:rsidRDefault="00D339F3" w:rsidP="00EC4A7C">
            <w:pPr>
              <w:jc w:val="center"/>
              <w:rPr>
                <w:rFonts w:cs="Arial"/>
                <w:sz w:val="18"/>
                <w:szCs w:val="18"/>
                <w:lang w:val="ru-RU"/>
              </w:rPr>
            </w:pPr>
          </w:p>
        </w:tc>
        <w:tc>
          <w:tcPr>
            <w:tcW w:w="821" w:type="pct"/>
            <w:tcBorders>
              <w:top w:val="single" w:sz="4" w:space="0" w:color="auto"/>
              <w:bottom w:val="single" w:sz="4" w:space="0" w:color="auto"/>
            </w:tcBorders>
            <w:vAlign w:val="center"/>
          </w:tcPr>
          <w:p w14:paraId="0EFC2E77" w14:textId="009CBB5E" w:rsidR="00D339F3" w:rsidRPr="00B466C9" w:rsidRDefault="00D339F3" w:rsidP="00EC4A7C">
            <w:pPr>
              <w:jc w:val="left"/>
              <w:rPr>
                <w:rFonts w:cs="Arial"/>
                <w:sz w:val="18"/>
                <w:szCs w:val="18"/>
              </w:rPr>
            </w:pPr>
            <w:r w:rsidRPr="00B466C9">
              <w:rPr>
                <w:rFonts w:cs="Arial"/>
                <w:sz w:val="18"/>
                <w:szCs w:val="18"/>
              </w:rPr>
              <w:t>DPC operations 64397- 70%)</w:t>
            </w:r>
          </w:p>
        </w:tc>
        <w:tc>
          <w:tcPr>
            <w:tcW w:w="341" w:type="pct"/>
            <w:tcBorders>
              <w:top w:val="single" w:sz="4" w:space="0" w:color="auto"/>
              <w:bottom w:val="single" w:sz="4" w:space="0" w:color="auto"/>
            </w:tcBorders>
            <w:vAlign w:val="center"/>
          </w:tcPr>
          <w:p w14:paraId="7B8F5688" w14:textId="5DC15D2D" w:rsidR="00D339F3" w:rsidRPr="00B466C9" w:rsidRDefault="006F030F" w:rsidP="00C80FD4">
            <w:pPr>
              <w:jc w:val="right"/>
              <w:rPr>
                <w:rFonts w:cs="Arial"/>
                <w:sz w:val="18"/>
                <w:szCs w:val="18"/>
              </w:rPr>
            </w:pPr>
            <w:r>
              <w:rPr>
                <w:rFonts w:cs="Arial"/>
                <w:sz w:val="18"/>
                <w:szCs w:val="18"/>
              </w:rPr>
              <w:t>17000</w:t>
            </w:r>
          </w:p>
        </w:tc>
      </w:tr>
      <w:tr w:rsidR="00D339F3" w:rsidRPr="00B466C9" w14:paraId="671B10E0" w14:textId="77777777" w:rsidTr="007C243B">
        <w:trPr>
          <w:cantSplit/>
          <w:trHeight w:val="425"/>
        </w:trPr>
        <w:tc>
          <w:tcPr>
            <w:tcW w:w="848" w:type="pct"/>
            <w:vMerge/>
            <w:shd w:val="clear" w:color="auto" w:fill="FFFFFF" w:themeFill="background1"/>
          </w:tcPr>
          <w:p w14:paraId="42B51981" w14:textId="77777777" w:rsidR="00D339F3" w:rsidRPr="00B466C9" w:rsidRDefault="00D339F3" w:rsidP="00631BEC">
            <w:pPr>
              <w:rPr>
                <w:rFonts w:cs="Arial"/>
                <w:sz w:val="18"/>
                <w:szCs w:val="18"/>
              </w:rPr>
            </w:pPr>
          </w:p>
        </w:tc>
        <w:tc>
          <w:tcPr>
            <w:tcW w:w="1237" w:type="pct"/>
            <w:vMerge/>
            <w:vAlign w:val="center"/>
          </w:tcPr>
          <w:p w14:paraId="38A04DF8" w14:textId="77777777" w:rsidR="00D339F3" w:rsidRPr="00B466C9" w:rsidRDefault="00D339F3" w:rsidP="00631BEC">
            <w:pPr>
              <w:spacing w:after="0"/>
              <w:rPr>
                <w:rFonts w:cs="Arial"/>
                <w:sz w:val="18"/>
                <w:szCs w:val="18"/>
              </w:rPr>
            </w:pPr>
          </w:p>
        </w:tc>
        <w:tc>
          <w:tcPr>
            <w:tcW w:w="190" w:type="pct"/>
            <w:vMerge/>
            <w:tcBorders>
              <w:bottom w:val="single" w:sz="4" w:space="0" w:color="auto"/>
            </w:tcBorders>
            <w:vAlign w:val="center"/>
          </w:tcPr>
          <w:p w14:paraId="78DBF057" w14:textId="77777777" w:rsidR="00D339F3" w:rsidRPr="00B466C9" w:rsidRDefault="00D339F3" w:rsidP="00631BEC">
            <w:pPr>
              <w:rPr>
                <w:rFonts w:cs="Arial"/>
                <w:sz w:val="18"/>
                <w:szCs w:val="18"/>
              </w:rPr>
            </w:pPr>
          </w:p>
        </w:tc>
        <w:tc>
          <w:tcPr>
            <w:tcW w:w="208" w:type="pct"/>
            <w:vMerge/>
            <w:tcBorders>
              <w:bottom w:val="single" w:sz="4" w:space="0" w:color="auto"/>
            </w:tcBorders>
            <w:vAlign w:val="center"/>
          </w:tcPr>
          <w:p w14:paraId="28A04439" w14:textId="77777777" w:rsidR="00D339F3" w:rsidRPr="00B466C9" w:rsidRDefault="00D339F3" w:rsidP="00631BEC">
            <w:pPr>
              <w:rPr>
                <w:rFonts w:cs="Arial"/>
                <w:sz w:val="18"/>
                <w:szCs w:val="18"/>
              </w:rPr>
            </w:pPr>
          </w:p>
        </w:tc>
        <w:tc>
          <w:tcPr>
            <w:tcW w:w="203" w:type="pct"/>
            <w:vMerge/>
            <w:tcBorders>
              <w:bottom w:val="single" w:sz="4" w:space="0" w:color="auto"/>
            </w:tcBorders>
            <w:vAlign w:val="center"/>
          </w:tcPr>
          <w:p w14:paraId="27661A0C" w14:textId="77777777" w:rsidR="00D339F3" w:rsidRPr="00B466C9" w:rsidRDefault="00D339F3" w:rsidP="00631BEC">
            <w:pPr>
              <w:jc w:val="center"/>
              <w:rPr>
                <w:rFonts w:cs="Arial"/>
                <w:sz w:val="18"/>
                <w:szCs w:val="18"/>
              </w:rPr>
            </w:pPr>
          </w:p>
        </w:tc>
        <w:tc>
          <w:tcPr>
            <w:tcW w:w="188" w:type="pct"/>
            <w:vMerge/>
            <w:tcBorders>
              <w:bottom w:val="single" w:sz="4" w:space="0" w:color="auto"/>
            </w:tcBorders>
            <w:vAlign w:val="center"/>
          </w:tcPr>
          <w:p w14:paraId="130201F3" w14:textId="77777777" w:rsidR="00D339F3" w:rsidRPr="00B466C9" w:rsidRDefault="00D339F3" w:rsidP="00631BEC">
            <w:pPr>
              <w:jc w:val="center"/>
              <w:rPr>
                <w:rFonts w:cs="Arial"/>
                <w:sz w:val="18"/>
                <w:szCs w:val="18"/>
              </w:rPr>
            </w:pPr>
          </w:p>
        </w:tc>
        <w:tc>
          <w:tcPr>
            <w:tcW w:w="499" w:type="pct"/>
            <w:vMerge/>
            <w:vAlign w:val="center"/>
          </w:tcPr>
          <w:p w14:paraId="4F11749C" w14:textId="77777777" w:rsidR="00D339F3" w:rsidRPr="00B466C9" w:rsidRDefault="00D339F3" w:rsidP="00631BEC">
            <w:pPr>
              <w:jc w:val="center"/>
              <w:rPr>
                <w:rFonts w:cs="Arial"/>
                <w:sz w:val="18"/>
                <w:szCs w:val="18"/>
              </w:rPr>
            </w:pPr>
          </w:p>
        </w:tc>
        <w:tc>
          <w:tcPr>
            <w:tcW w:w="465" w:type="pct"/>
            <w:vMerge/>
            <w:vAlign w:val="center"/>
          </w:tcPr>
          <w:p w14:paraId="6BB35A63" w14:textId="77777777" w:rsidR="00D339F3" w:rsidRPr="00B466C9" w:rsidRDefault="00D339F3" w:rsidP="00C80FD4">
            <w:pPr>
              <w:jc w:val="right"/>
              <w:rPr>
                <w:rFonts w:cs="Arial"/>
                <w:sz w:val="18"/>
                <w:szCs w:val="18"/>
                <w:lang w:val="ru-RU"/>
              </w:rPr>
            </w:pPr>
          </w:p>
        </w:tc>
        <w:tc>
          <w:tcPr>
            <w:tcW w:w="821" w:type="pct"/>
            <w:tcBorders>
              <w:top w:val="single" w:sz="4" w:space="0" w:color="auto"/>
              <w:bottom w:val="single" w:sz="4" w:space="0" w:color="auto"/>
            </w:tcBorders>
            <w:vAlign w:val="center"/>
          </w:tcPr>
          <w:p w14:paraId="5A9F8060" w14:textId="17CCAFEF" w:rsidR="00D339F3" w:rsidRPr="00B466C9" w:rsidRDefault="00D339F3" w:rsidP="00EC4A7C">
            <w:pPr>
              <w:jc w:val="left"/>
              <w:rPr>
                <w:rFonts w:cs="Arial"/>
                <w:color w:val="000000"/>
                <w:sz w:val="18"/>
                <w:szCs w:val="18"/>
                <w:lang w:val="ru-RU"/>
              </w:rPr>
            </w:pPr>
            <w:r w:rsidRPr="00B466C9">
              <w:rPr>
                <w:rFonts w:cs="Arial"/>
                <w:sz w:val="18"/>
                <w:szCs w:val="18"/>
              </w:rPr>
              <w:t>74596 – 30%</w:t>
            </w:r>
          </w:p>
        </w:tc>
        <w:tc>
          <w:tcPr>
            <w:tcW w:w="341" w:type="pct"/>
            <w:tcBorders>
              <w:top w:val="single" w:sz="4" w:space="0" w:color="auto"/>
              <w:bottom w:val="single" w:sz="4" w:space="0" w:color="auto"/>
            </w:tcBorders>
            <w:vAlign w:val="center"/>
          </w:tcPr>
          <w:p w14:paraId="340CB8D2" w14:textId="158FADE8" w:rsidR="00D339F3" w:rsidRPr="00B466C9" w:rsidRDefault="00D339F3" w:rsidP="00C80FD4">
            <w:pPr>
              <w:jc w:val="right"/>
              <w:rPr>
                <w:rFonts w:cs="Arial"/>
                <w:color w:val="000000"/>
                <w:sz w:val="18"/>
                <w:szCs w:val="18"/>
              </w:rPr>
            </w:pPr>
          </w:p>
        </w:tc>
      </w:tr>
      <w:tr w:rsidR="00D339F3" w:rsidRPr="00B466C9" w14:paraId="56CAEAFE" w14:textId="77777777" w:rsidTr="007C243B">
        <w:trPr>
          <w:cantSplit/>
          <w:trHeight w:val="570"/>
        </w:trPr>
        <w:tc>
          <w:tcPr>
            <w:tcW w:w="848" w:type="pct"/>
            <w:vMerge/>
            <w:tcBorders>
              <w:bottom w:val="single" w:sz="4" w:space="0" w:color="auto"/>
            </w:tcBorders>
            <w:shd w:val="clear" w:color="auto" w:fill="FFFFFF" w:themeFill="background1"/>
          </w:tcPr>
          <w:p w14:paraId="10A2C159" w14:textId="77777777" w:rsidR="00D339F3" w:rsidRPr="00B466C9" w:rsidRDefault="00D339F3" w:rsidP="00794BE0">
            <w:pPr>
              <w:rPr>
                <w:rFonts w:cs="Arial"/>
                <w:sz w:val="18"/>
                <w:szCs w:val="18"/>
              </w:rPr>
            </w:pPr>
          </w:p>
        </w:tc>
        <w:tc>
          <w:tcPr>
            <w:tcW w:w="1237" w:type="pct"/>
            <w:vMerge/>
            <w:tcBorders>
              <w:bottom w:val="single" w:sz="4" w:space="0" w:color="auto"/>
            </w:tcBorders>
            <w:vAlign w:val="center"/>
          </w:tcPr>
          <w:p w14:paraId="4EE033FF" w14:textId="77777777" w:rsidR="00D339F3" w:rsidRPr="00B466C9" w:rsidRDefault="00D339F3" w:rsidP="00794BE0">
            <w:pPr>
              <w:spacing w:after="0"/>
              <w:rPr>
                <w:rFonts w:cs="Arial"/>
                <w:sz w:val="18"/>
                <w:szCs w:val="18"/>
              </w:rPr>
            </w:pPr>
          </w:p>
        </w:tc>
        <w:tc>
          <w:tcPr>
            <w:tcW w:w="190" w:type="pct"/>
            <w:tcBorders>
              <w:top w:val="single" w:sz="4" w:space="0" w:color="auto"/>
              <w:bottom w:val="single" w:sz="4" w:space="0" w:color="auto"/>
            </w:tcBorders>
            <w:vAlign w:val="center"/>
          </w:tcPr>
          <w:p w14:paraId="0A378E1D" w14:textId="77777777" w:rsidR="00D339F3" w:rsidRPr="00B466C9" w:rsidRDefault="00D339F3" w:rsidP="00794BE0">
            <w:pPr>
              <w:rPr>
                <w:rFonts w:cs="Arial"/>
                <w:sz w:val="18"/>
                <w:szCs w:val="18"/>
              </w:rPr>
            </w:pPr>
          </w:p>
        </w:tc>
        <w:tc>
          <w:tcPr>
            <w:tcW w:w="208" w:type="pct"/>
            <w:tcBorders>
              <w:top w:val="single" w:sz="4" w:space="0" w:color="auto"/>
              <w:bottom w:val="single" w:sz="4" w:space="0" w:color="auto"/>
            </w:tcBorders>
            <w:vAlign w:val="center"/>
          </w:tcPr>
          <w:p w14:paraId="1053A529" w14:textId="77777777" w:rsidR="00D339F3" w:rsidRPr="00B466C9" w:rsidRDefault="00D339F3" w:rsidP="00794BE0">
            <w:pPr>
              <w:rPr>
                <w:rFonts w:cs="Arial"/>
                <w:sz w:val="18"/>
                <w:szCs w:val="18"/>
              </w:rPr>
            </w:pPr>
          </w:p>
        </w:tc>
        <w:tc>
          <w:tcPr>
            <w:tcW w:w="203" w:type="pct"/>
            <w:tcBorders>
              <w:top w:val="single" w:sz="4" w:space="0" w:color="auto"/>
              <w:bottom w:val="single" w:sz="4" w:space="0" w:color="auto"/>
            </w:tcBorders>
            <w:vAlign w:val="center"/>
          </w:tcPr>
          <w:p w14:paraId="73F3D954" w14:textId="6108490F" w:rsidR="00D339F3" w:rsidRPr="00B466C9" w:rsidRDefault="00D339F3" w:rsidP="00794BE0">
            <w:pPr>
              <w:jc w:val="center"/>
              <w:rPr>
                <w:rFonts w:cs="Arial"/>
                <w:sz w:val="18"/>
                <w:szCs w:val="18"/>
              </w:rPr>
            </w:pPr>
            <w:r w:rsidRPr="00B466C9">
              <w:rPr>
                <w:rFonts w:cs="Arial"/>
                <w:sz w:val="18"/>
                <w:szCs w:val="18"/>
              </w:rPr>
              <w:t>X</w:t>
            </w:r>
          </w:p>
        </w:tc>
        <w:tc>
          <w:tcPr>
            <w:tcW w:w="188" w:type="pct"/>
            <w:tcBorders>
              <w:top w:val="single" w:sz="4" w:space="0" w:color="auto"/>
              <w:bottom w:val="single" w:sz="4" w:space="0" w:color="auto"/>
            </w:tcBorders>
            <w:vAlign w:val="center"/>
          </w:tcPr>
          <w:p w14:paraId="6CE557A2" w14:textId="15E7A077" w:rsidR="00D339F3" w:rsidRPr="00B466C9" w:rsidRDefault="00D339F3" w:rsidP="00794BE0">
            <w:pPr>
              <w:jc w:val="center"/>
              <w:rPr>
                <w:rFonts w:cs="Arial"/>
                <w:sz w:val="18"/>
                <w:szCs w:val="18"/>
              </w:rPr>
            </w:pPr>
            <w:r w:rsidRPr="00B466C9">
              <w:rPr>
                <w:rFonts w:cs="Arial"/>
                <w:sz w:val="18"/>
                <w:szCs w:val="18"/>
              </w:rPr>
              <w:t>X</w:t>
            </w:r>
          </w:p>
        </w:tc>
        <w:tc>
          <w:tcPr>
            <w:tcW w:w="499" w:type="pct"/>
            <w:vMerge/>
            <w:tcBorders>
              <w:bottom w:val="single" w:sz="4" w:space="0" w:color="auto"/>
            </w:tcBorders>
            <w:vAlign w:val="center"/>
          </w:tcPr>
          <w:p w14:paraId="355FE640" w14:textId="77777777" w:rsidR="00D339F3" w:rsidRPr="00B466C9" w:rsidRDefault="00D339F3" w:rsidP="00794BE0">
            <w:pPr>
              <w:jc w:val="center"/>
              <w:rPr>
                <w:rFonts w:cs="Arial"/>
                <w:sz w:val="18"/>
                <w:szCs w:val="18"/>
              </w:rPr>
            </w:pPr>
          </w:p>
        </w:tc>
        <w:tc>
          <w:tcPr>
            <w:tcW w:w="465" w:type="pct"/>
            <w:vMerge/>
            <w:tcBorders>
              <w:bottom w:val="single" w:sz="4" w:space="0" w:color="auto"/>
            </w:tcBorders>
            <w:vAlign w:val="center"/>
          </w:tcPr>
          <w:p w14:paraId="3B10FD97" w14:textId="77777777" w:rsidR="00D339F3" w:rsidRPr="00B466C9" w:rsidRDefault="00D339F3" w:rsidP="00C80FD4">
            <w:pPr>
              <w:jc w:val="right"/>
              <w:rPr>
                <w:rFonts w:cs="Arial"/>
                <w:sz w:val="18"/>
                <w:szCs w:val="18"/>
              </w:rPr>
            </w:pPr>
          </w:p>
        </w:tc>
        <w:tc>
          <w:tcPr>
            <w:tcW w:w="821" w:type="pct"/>
            <w:tcBorders>
              <w:top w:val="single" w:sz="4" w:space="0" w:color="auto"/>
              <w:bottom w:val="single" w:sz="4" w:space="0" w:color="auto"/>
            </w:tcBorders>
            <w:vAlign w:val="center"/>
          </w:tcPr>
          <w:p w14:paraId="15DD699E" w14:textId="6E5CC6FE" w:rsidR="00D339F3" w:rsidRPr="00B466C9" w:rsidRDefault="00D339F3" w:rsidP="00EC4A7C">
            <w:pPr>
              <w:jc w:val="left"/>
              <w:rPr>
                <w:rFonts w:cs="Arial"/>
                <w:sz w:val="18"/>
                <w:szCs w:val="18"/>
              </w:rPr>
            </w:pPr>
            <w:r w:rsidRPr="00B466C9">
              <w:rPr>
                <w:rFonts w:cs="Arial"/>
                <w:iCs/>
                <w:sz w:val="18"/>
                <w:szCs w:val="18"/>
              </w:rPr>
              <w:t>75100 - Facilities &amp; Administration</w:t>
            </w:r>
          </w:p>
        </w:tc>
        <w:tc>
          <w:tcPr>
            <w:tcW w:w="341" w:type="pct"/>
            <w:tcBorders>
              <w:top w:val="single" w:sz="4" w:space="0" w:color="auto"/>
              <w:bottom w:val="single" w:sz="4" w:space="0" w:color="auto"/>
            </w:tcBorders>
            <w:vAlign w:val="center"/>
          </w:tcPr>
          <w:p w14:paraId="6A298B1E" w14:textId="40CF91AE" w:rsidR="00D339F3" w:rsidRPr="00B466C9" w:rsidRDefault="006F030F" w:rsidP="00C80FD4">
            <w:pPr>
              <w:jc w:val="right"/>
              <w:rPr>
                <w:rFonts w:cs="Arial"/>
                <w:sz w:val="18"/>
                <w:szCs w:val="18"/>
              </w:rPr>
            </w:pPr>
            <w:r>
              <w:rPr>
                <w:rFonts w:cs="Arial"/>
                <w:sz w:val="18"/>
                <w:szCs w:val="18"/>
              </w:rPr>
              <w:t>42400</w:t>
            </w:r>
          </w:p>
        </w:tc>
      </w:tr>
      <w:tr w:rsidR="00FD2594" w:rsidRPr="00B466C9" w14:paraId="5AF8662D" w14:textId="77777777" w:rsidTr="00C80FD4">
        <w:trPr>
          <w:cantSplit/>
          <w:trHeight w:val="90"/>
        </w:trPr>
        <w:tc>
          <w:tcPr>
            <w:tcW w:w="848" w:type="pct"/>
            <w:shd w:val="clear" w:color="auto" w:fill="CCCCCC"/>
          </w:tcPr>
          <w:p w14:paraId="77193109" w14:textId="77777777" w:rsidR="00224054" w:rsidRPr="00B466C9" w:rsidRDefault="00224054" w:rsidP="00B8549A">
            <w:pPr>
              <w:rPr>
                <w:rFonts w:cs="Arial"/>
                <w:sz w:val="18"/>
                <w:szCs w:val="18"/>
              </w:rPr>
            </w:pPr>
            <w:r w:rsidRPr="00B466C9">
              <w:rPr>
                <w:rFonts w:cs="Arial"/>
                <w:sz w:val="18"/>
                <w:szCs w:val="18"/>
              </w:rPr>
              <w:t>TOTAL</w:t>
            </w:r>
          </w:p>
        </w:tc>
        <w:tc>
          <w:tcPr>
            <w:tcW w:w="1237" w:type="pct"/>
            <w:tcBorders>
              <w:right w:val="nil"/>
            </w:tcBorders>
            <w:shd w:val="thinDiagCross" w:color="auto" w:fill="CCCCCC"/>
          </w:tcPr>
          <w:p w14:paraId="1C7B1AB6" w14:textId="77777777" w:rsidR="00224054" w:rsidRPr="00B466C9" w:rsidRDefault="00224054" w:rsidP="0018145F">
            <w:pPr>
              <w:rPr>
                <w:rFonts w:cs="Arial"/>
                <w:sz w:val="18"/>
                <w:szCs w:val="18"/>
              </w:rPr>
            </w:pPr>
          </w:p>
        </w:tc>
        <w:tc>
          <w:tcPr>
            <w:tcW w:w="190" w:type="pct"/>
            <w:tcBorders>
              <w:left w:val="nil"/>
              <w:right w:val="nil"/>
            </w:tcBorders>
            <w:shd w:val="thinDiagCross" w:color="auto" w:fill="CCCCCC"/>
          </w:tcPr>
          <w:p w14:paraId="39BC7615" w14:textId="77777777" w:rsidR="00224054" w:rsidRPr="00B466C9" w:rsidRDefault="00224054" w:rsidP="00B8549A">
            <w:pPr>
              <w:rPr>
                <w:rFonts w:cs="Arial"/>
                <w:sz w:val="18"/>
                <w:szCs w:val="18"/>
              </w:rPr>
            </w:pPr>
          </w:p>
        </w:tc>
        <w:tc>
          <w:tcPr>
            <w:tcW w:w="208" w:type="pct"/>
            <w:tcBorders>
              <w:left w:val="nil"/>
              <w:right w:val="nil"/>
            </w:tcBorders>
            <w:shd w:val="thinDiagCross" w:color="auto" w:fill="CCCCCC"/>
          </w:tcPr>
          <w:p w14:paraId="0E0AE5CA" w14:textId="77777777" w:rsidR="00224054" w:rsidRPr="00B466C9" w:rsidRDefault="00224054" w:rsidP="00B8549A">
            <w:pPr>
              <w:rPr>
                <w:rFonts w:cs="Arial"/>
                <w:sz w:val="18"/>
                <w:szCs w:val="18"/>
              </w:rPr>
            </w:pPr>
          </w:p>
        </w:tc>
        <w:tc>
          <w:tcPr>
            <w:tcW w:w="203" w:type="pct"/>
            <w:tcBorders>
              <w:left w:val="nil"/>
              <w:right w:val="nil"/>
            </w:tcBorders>
            <w:shd w:val="thinDiagCross" w:color="auto" w:fill="CCCCCC"/>
          </w:tcPr>
          <w:p w14:paraId="5DF2E508" w14:textId="77777777" w:rsidR="00224054" w:rsidRPr="00B466C9" w:rsidRDefault="00224054" w:rsidP="00B8549A">
            <w:pPr>
              <w:rPr>
                <w:rFonts w:cs="Arial"/>
                <w:sz w:val="18"/>
                <w:szCs w:val="18"/>
              </w:rPr>
            </w:pPr>
          </w:p>
        </w:tc>
        <w:tc>
          <w:tcPr>
            <w:tcW w:w="188" w:type="pct"/>
            <w:tcBorders>
              <w:left w:val="nil"/>
              <w:right w:val="nil"/>
            </w:tcBorders>
            <w:shd w:val="thinDiagCross" w:color="auto" w:fill="CCCCCC"/>
          </w:tcPr>
          <w:p w14:paraId="763FB539" w14:textId="77777777" w:rsidR="00224054" w:rsidRPr="00B466C9" w:rsidRDefault="00224054" w:rsidP="00B8549A">
            <w:pPr>
              <w:rPr>
                <w:rFonts w:cs="Arial"/>
                <w:sz w:val="18"/>
                <w:szCs w:val="18"/>
              </w:rPr>
            </w:pPr>
          </w:p>
        </w:tc>
        <w:tc>
          <w:tcPr>
            <w:tcW w:w="499" w:type="pct"/>
            <w:tcBorders>
              <w:left w:val="nil"/>
              <w:right w:val="nil"/>
            </w:tcBorders>
            <w:shd w:val="thinDiagCross" w:color="auto" w:fill="CCCCCC"/>
          </w:tcPr>
          <w:p w14:paraId="31681574" w14:textId="77777777" w:rsidR="00224054" w:rsidRPr="00B466C9" w:rsidRDefault="00224054" w:rsidP="00B8549A">
            <w:pPr>
              <w:rPr>
                <w:rFonts w:cs="Arial"/>
                <w:sz w:val="18"/>
                <w:szCs w:val="18"/>
              </w:rPr>
            </w:pPr>
          </w:p>
        </w:tc>
        <w:tc>
          <w:tcPr>
            <w:tcW w:w="465" w:type="pct"/>
            <w:tcBorders>
              <w:left w:val="nil"/>
            </w:tcBorders>
            <w:shd w:val="thinDiagCross" w:color="auto" w:fill="CCCCCC"/>
            <w:vAlign w:val="center"/>
          </w:tcPr>
          <w:p w14:paraId="010BC7A1" w14:textId="77777777" w:rsidR="00224054" w:rsidRPr="00B466C9" w:rsidRDefault="00224054" w:rsidP="00C80FD4">
            <w:pPr>
              <w:jc w:val="right"/>
              <w:rPr>
                <w:rFonts w:cs="Arial"/>
                <w:sz w:val="18"/>
                <w:szCs w:val="18"/>
              </w:rPr>
            </w:pPr>
          </w:p>
        </w:tc>
        <w:tc>
          <w:tcPr>
            <w:tcW w:w="821" w:type="pct"/>
            <w:shd w:val="clear" w:color="auto" w:fill="CCCCCC"/>
            <w:vAlign w:val="center"/>
          </w:tcPr>
          <w:p w14:paraId="3BF61FB7" w14:textId="77777777" w:rsidR="00224054" w:rsidRPr="00B466C9" w:rsidRDefault="00224054" w:rsidP="00C80FD4">
            <w:pPr>
              <w:jc w:val="right"/>
              <w:rPr>
                <w:rFonts w:cs="Arial"/>
                <w:sz w:val="18"/>
                <w:szCs w:val="18"/>
              </w:rPr>
            </w:pPr>
          </w:p>
        </w:tc>
        <w:tc>
          <w:tcPr>
            <w:tcW w:w="341" w:type="pct"/>
            <w:shd w:val="clear" w:color="auto" w:fill="CCCCCC"/>
            <w:vAlign w:val="center"/>
          </w:tcPr>
          <w:p w14:paraId="6C2B7A1C" w14:textId="7789D9E4" w:rsidR="00224054" w:rsidRPr="00FD624F" w:rsidRDefault="00FE6732" w:rsidP="00C80FD4">
            <w:pPr>
              <w:jc w:val="right"/>
              <w:rPr>
                <w:rFonts w:cs="Arial"/>
                <w:b/>
                <w:bCs/>
                <w:sz w:val="18"/>
                <w:szCs w:val="18"/>
              </w:rPr>
            </w:pPr>
            <w:r>
              <w:rPr>
                <w:rFonts w:cs="Arial"/>
                <w:b/>
                <w:bCs/>
                <w:sz w:val="18"/>
                <w:szCs w:val="18"/>
              </w:rPr>
              <w:t>572400</w:t>
            </w:r>
          </w:p>
        </w:tc>
      </w:tr>
    </w:tbl>
    <w:p w14:paraId="2F47F75E" w14:textId="311CB04C" w:rsidR="00C5375A" w:rsidRDefault="00C5375A" w:rsidP="00D109C4"/>
    <w:p w14:paraId="34A428F4" w14:textId="77777777" w:rsidR="00C5375A" w:rsidRDefault="00C5375A">
      <w:pPr>
        <w:spacing w:after="0"/>
        <w:jc w:val="left"/>
      </w:pPr>
      <w:r>
        <w:br w:type="page"/>
      </w:r>
    </w:p>
    <w:p w14:paraId="692CC5FC" w14:textId="77777777" w:rsidR="00CB37B0" w:rsidRPr="006A45D7" w:rsidRDefault="00CB37B0" w:rsidP="00CB37B0">
      <w:pPr>
        <w:spacing w:after="0"/>
        <w:jc w:val="center"/>
        <w:rPr>
          <w:rFonts w:cs="Arial"/>
          <w:b/>
          <w:sz w:val="18"/>
          <w:szCs w:val="18"/>
        </w:rPr>
      </w:pPr>
      <w:r w:rsidRPr="006A45D7">
        <w:rPr>
          <w:rFonts w:cs="Arial"/>
          <w:b/>
          <w:sz w:val="18"/>
          <w:szCs w:val="18"/>
        </w:rPr>
        <w:lastRenderedPageBreak/>
        <w:t>ANNEX 2: OFFLINE PROJECT RISK REGISTER TEMPLATE</w:t>
      </w:r>
    </w:p>
    <w:p w14:paraId="75B45472" w14:textId="77777777" w:rsidR="00CB37B0" w:rsidRPr="006A45D7" w:rsidRDefault="00CB37B0" w:rsidP="007D129C">
      <w:pPr>
        <w:pStyle w:val="ListParagraph"/>
        <w:ind w:left="0"/>
        <w:rPr>
          <w:rFonts w:ascii="Arial" w:hAnsi="Arial" w:cs="Arial"/>
          <w:b/>
          <w:i/>
          <w:sz w:val="18"/>
          <w:szCs w:val="18"/>
        </w:rPr>
      </w:pPr>
    </w:p>
    <w:tbl>
      <w:tblPr>
        <w:tblStyle w:val="TableGrid"/>
        <w:tblW w:w="15055" w:type="dxa"/>
        <w:tblInd w:w="-147" w:type="dxa"/>
        <w:tblLook w:val="01E0" w:firstRow="1" w:lastRow="1" w:firstColumn="1" w:lastColumn="1" w:noHBand="0" w:noVBand="0"/>
      </w:tblPr>
      <w:tblGrid>
        <w:gridCol w:w="8959"/>
        <w:gridCol w:w="2977"/>
        <w:gridCol w:w="3119"/>
      </w:tblGrid>
      <w:tr w:rsidR="00CB37B0" w:rsidRPr="006A45D7" w14:paraId="00B035C2" w14:textId="77777777" w:rsidTr="007D129C">
        <w:tc>
          <w:tcPr>
            <w:tcW w:w="8959" w:type="dxa"/>
          </w:tcPr>
          <w:p w14:paraId="22189BF1" w14:textId="6E409BD3" w:rsidR="00CB37B0" w:rsidRPr="001104C7" w:rsidRDefault="00CB37B0" w:rsidP="00CB37B0">
            <w:pPr>
              <w:spacing w:before="60"/>
              <w:rPr>
                <w:rFonts w:cs="Arial"/>
                <w:b/>
                <w:sz w:val="18"/>
                <w:szCs w:val="18"/>
                <w:lang w:val="en-US"/>
              </w:rPr>
            </w:pPr>
            <w:r w:rsidRPr="006A45D7">
              <w:rPr>
                <w:rFonts w:cs="Arial"/>
                <w:b/>
                <w:sz w:val="18"/>
                <w:szCs w:val="18"/>
              </w:rPr>
              <w:t xml:space="preserve">Project Title: </w:t>
            </w:r>
            <w:r w:rsidRPr="006A45D7">
              <w:rPr>
                <w:rFonts w:cs="Arial"/>
                <w:b/>
                <w:sz w:val="18"/>
                <w:szCs w:val="18"/>
              </w:rPr>
              <w:tab/>
            </w:r>
            <w:r>
              <w:t>Climate Promise Kazakhstan – From Pledge to Impact</w:t>
            </w:r>
            <w:r w:rsidR="001104C7">
              <w:rPr>
                <w:lang w:val="ru-RU"/>
              </w:rPr>
              <w:t xml:space="preserve"> </w:t>
            </w:r>
            <w:r w:rsidR="001104C7">
              <w:rPr>
                <w:lang w:val="en-US"/>
              </w:rPr>
              <w:t>II</w:t>
            </w:r>
          </w:p>
        </w:tc>
        <w:tc>
          <w:tcPr>
            <w:tcW w:w="2977" w:type="dxa"/>
          </w:tcPr>
          <w:p w14:paraId="25233037" w14:textId="77777777" w:rsidR="00CB37B0" w:rsidRPr="006A45D7" w:rsidRDefault="00CB37B0" w:rsidP="00CB37B0">
            <w:pPr>
              <w:spacing w:before="60"/>
              <w:rPr>
                <w:rFonts w:cs="Arial"/>
                <w:b/>
                <w:sz w:val="18"/>
                <w:szCs w:val="18"/>
              </w:rPr>
            </w:pPr>
            <w:r w:rsidRPr="006A45D7">
              <w:rPr>
                <w:rFonts w:cs="Arial"/>
                <w:b/>
                <w:sz w:val="18"/>
                <w:szCs w:val="18"/>
              </w:rPr>
              <w:t>Project Number:</w:t>
            </w:r>
          </w:p>
        </w:tc>
        <w:tc>
          <w:tcPr>
            <w:tcW w:w="3119" w:type="dxa"/>
          </w:tcPr>
          <w:p w14:paraId="51FD6248" w14:textId="77777777" w:rsidR="00CB37B0" w:rsidRPr="006A45D7" w:rsidRDefault="00CB37B0" w:rsidP="00CB37B0">
            <w:pPr>
              <w:spacing w:before="60"/>
              <w:rPr>
                <w:rFonts w:cs="Arial"/>
                <w:b/>
                <w:sz w:val="18"/>
                <w:szCs w:val="18"/>
              </w:rPr>
            </w:pPr>
            <w:r w:rsidRPr="006A45D7">
              <w:rPr>
                <w:rFonts w:cs="Arial"/>
                <w:b/>
                <w:sz w:val="18"/>
                <w:szCs w:val="18"/>
              </w:rPr>
              <w:t xml:space="preserve">Date: </w:t>
            </w:r>
            <w:sdt>
              <w:sdtPr>
                <w:rPr>
                  <w:rFonts w:cs="Arial"/>
                  <w:b/>
                  <w:sz w:val="18"/>
                  <w:szCs w:val="18"/>
                </w:rPr>
                <w:id w:val="1182393328"/>
                <w:placeholder>
                  <w:docPart w:val="FDD7991A1E0943D7A1EDEA9E28D22EE7"/>
                </w:placeholder>
                <w:showingPlcHdr/>
                <w:date>
                  <w:dateFormat w:val="dd-MMM-yy"/>
                  <w:lid w:val="en-US"/>
                  <w:storeMappedDataAs w:val="dateTime"/>
                  <w:calendar w:val="gregorian"/>
                </w:date>
              </w:sdtPr>
              <w:sdtEndPr/>
              <w:sdtContent>
                <w:r w:rsidRPr="006A45D7">
                  <w:rPr>
                    <w:rStyle w:val="PlaceholderText"/>
                    <w:rFonts w:cs="Arial"/>
                    <w:b/>
                    <w:bCs/>
                    <w:sz w:val="18"/>
                    <w:szCs w:val="18"/>
                    <w:highlight w:val="lightGray"/>
                  </w:rPr>
                  <w:t>Click or tap to enter a date.</w:t>
                </w:r>
              </w:sdtContent>
            </w:sdt>
          </w:p>
        </w:tc>
      </w:tr>
    </w:tbl>
    <w:p w14:paraId="030AFF8A" w14:textId="77777777" w:rsidR="00CB37B0" w:rsidRPr="006A45D7" w:rsidRDefault="00CB37B0" w:rsidP="007D129C">
      <w:pPr>
        <w:tabs>
          <w:tab w:val="left" w:pos="9041"/>
          <w:tab w:val="left" w:pos="12281"/>
        </w:tabs>
        <w:spacing w:after="0"/>
        <w:jc w:val="left"/>
        <w:rPr>
          <w:rFonts w:cs="Arial"/>
          <w:b/>
          <w:sz w:val="18"/>
          <w:szCs w:val="18"/>
        </w:rPr>
      </w:pPr>
      <w:r w:rsidRPr="006A45D7">
        <w:rPr>
          <w:rFonts w:cs="Arial"/>
          <w:b/>
          <w:sz w:val="18"/>
          <w:szCs w:val="18"/>
        </w:rPr>
        <w:tab/>
      </w:r>
      <w:r w:rsidRPr="006A45D7">
        <w:rPr>
          <w:rFonts w:cs="Arial"/>
          <w:b/>
          <w:sz w:val="18"/>
          <w:szCs w:val="18"/>
        </w:rPr>
        <w:tab/>
      </w:r>
    </w:p>
    <w:tbl>
      <w:tblPr>
        <w:tblpPr w:leftFromText="180" w:rightFromText="180" w:vertAnchor="text" w:tblpX="-133" w:tblpY="1"/>
        <w:tblOverlap w:val="neve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
        <w:gridCol w:w="2094"/>
        <w:gridCol w:w="2095"/>
        <w:gridCol w:w="2096"/>
        <w:gridCol w:w="1807"/>
        <w:gridCol w:w="1627"/>
        <w:gridCol w:w="1428"/>
        <w:gridCol w:w="1801"/>
        <w:gridCol w:w="1707"/>
      </w:tblGrid>
      <w:tr w:rsidR="00CB37B0" w:rsidRPr="006A45D7" w14:paraId="4BA91969" w14:textId="77777777" w:rsidTr="007D129C">
        <w:trPr>
          <w:tblHeader/>
        </w:trPr>
        <w:tc>
          <w:tcPr>
            <w:tcW w:w="371" w:type="dxa"/>
            <w:shd w:val="clear" w:color="auto" w:fill="FFCC00"/>
          </w:tcPr>
          <w:p w14:paraId="57F9FD1E" w14:textId="77777777" w:rsidR="00CB37B0" w:rsidRPr="006A45D7" w:rsidRDefault="00CB37B0" w:rsidP="00CB37B0">
            <w:pPr>
              <w:spacing w:before="40" w:after="40"/>
              <w:rPr>
                <w:rFonts w:cs="Arial"/>
                <w:b/>
                <w:sz w:val="18"/>
                <w:szCs w:val="18"/>
              </w:rPr>
            </w:pPr>
            <w:r w:rsidRPr="006A45D7">
              <w:rPr>
                <w:rFonts w:cs="Arial"/>
                <w:b/>
                <w:sz w:val="18"/>
                <w:szCs w:val="18"/>
              </w:rPr>
              <w:t>#</w:t>
            </w:r>
          </w:p>
        </w:tc>
        <w:tc>
          <w:tcPr>
            <w:tcW w:w="2094" w:type="dxa"/>
            <w:shd w:val="clear" w:color="auto" w:fill="FFCC00"/>
          </w:tcPr>
          <w:p w14:paraId="2C703EC7" w14:textId="77777777" w:rsidR="00CB37B0" w:rsidRPr="006A45D7" w:rsidRDefault="00CB37B0" w:rsidP="00CB37B0">
            <w:pPr>
              <w:spacing w:before="40" w:after="40"/>
              <w:jc w:val="center"/>
              <w:rPr>
                <w:rFonts w:cs="Arial"/>
                <w:b/>
                <w:sz w:val="18"/>
                <w:szCs w:val="18"/>
              </w:rPr>
            </w:pPr>
            <w:r w:rsidRPr="006A45D7">
              <w:rPr>
                <w:rFonts w:cs="Arial"/>
                <w:b/>
                <w:sz w:val="18"/>
                <w:szCs w:val="18"/>
              </w:rPr>
              <w:t>Event</w:t>
            </w:r>
          </w:p>
        </w:tc>
        <w:tc>
          <w:tcPr>
            <w:tcW w:w="2095" w:type="dxa"/>
            <w:shd w:val="clear" w:color="auto" w:fill="FFCC00"/>
          </w:tcPr>
          <w:p w14:paraId="69251F79" w14:textId="77777777" w:rsidR="00CB37B0" w:rsidRPr="006A45D7" w:rsidRDefault="00CB37B0" w:rsidP="00CB37B0">
            <w:pPr>
              <w:spacing w:before="40" w:after="40"/>
              <w:jc w:val="center"/>
              <w:rPr>
                <w:rFonts w:cs="Arial"/>
                <w:b/>
                <w:sz w:val="18"/>
                <w:szCs w:val="18"/>
              </w:rPr>
            </w:pPr>
            <w:r w:rsidRPr="006A45D7">
              <w:rPr>
                <w:rFonts w:cs="Arial"/>
                <w:b/>
                <w:sz w:val="18"/>
                <w:szCs w:val="18"/>
              </w:rPr>
              <w:t>Cause</w:t>
            </w:r>
          </w:p>
        </w:tc>
        <w:tc>
          <w:tcPr>
            <w:tcW w:w="2096" w:type="dxa"/>
            <w:shd w:val="clear" w:color="auto" w:fill="FFCC00"/>
          </w:tcPr>
          <w:p w14:paraId="5035543A" w14:textId="77777777" w:rsidR="00CB37B0" w:rsidRPr="006A45D7" w:rsidDel="00DF7DBA" w:rsidRDefault="00CB37B0" w:rsidP="00CB37B0">
            <w:pPr>
              <w:spacing w:before="40" w:after="40"/>
              <w:jc w:val="center"/>
              <w:rPr>
                <w:rFonts w:cs="Arial"/>
                <w:b/>
                <w:sz w:val="18"/>
                <w:szCs w:val="18"/>
              </w:rPr>
            </w:pPr>
            <w:r w:rsidRPr="006A45D7">
              <w:rPr>
                <w:rFonts w:cs="Arial"/>
                <w:b/>
                <w:sz w:val="18"/>
                <w:szCs w:val="18"/>
              </w:rPr>
              <w:t>Impact(s)</w:t>
            </w:r>
          </w:p>
        </w:tc>
        <w:tc>
          <w:tcPr>
            <w:tcW w:w="1807" w:type="dxa"/>
            <w:shd w:val="clear" w:color="auto" w:fill="FFCC00"/>
          </w:tcPr>
          <w:p w14:paraId="28ED04CC" w14:textId="77777777" w:rsidR="00CB37B0" w:rsidRPr="006A45D7" w:rsidRDefault="00CB37B0" w:rsidP="00CB37B0">
            <w:pPr>
              <w:spacing w:before="40" w:after="40"/>
              <w:jc w:val="center"/>
              <w:rPr>
                <w:rFonts w:cs="Arial"/>
                <w:b/>
                <w:sz w:val="18"/>
                <w:szCs w:val="18"/>
              </w:rPr>
            </w:pPr>
            <w:r w:rsidRPr="006A45D7">
              <w:rPr>
                <w:rFonts w:cs="Arial"/>
                <w:b/>
                <w:sz w:val="18"/>
                <w:szCs w:val="18"/>
              </w:rPr>
              <w:t xml:space="preserve">Risk Category and Sub-category         </w:t>
            </w:r>
            <w:proofErr w:type="gramStart"/>
            <w:r w:rsidRPr="006A45D7">
              <w:rPr>
                <w:rFonts w:cs="Arial"/>
                <w:b/>
                <w:sz w:val="18"/>
                <w:szCs w:val="18"/>
              </w:rPr>
              <w:t xml:space="preserve">   </w:t>
            </w:r>
            <w:r w:rsidRPr="006A45D7">
              <w:rPr>
                <w:rFonts w:cs="Arial"/>
                <w:bCs/>
                <w:i/>
                <w:iCs/>
                <w:sz w:val="18"/>
                <w:szCs w:val="18"/>
              </w:rPr>
              <w:t>(</w:t>
            </w:r>
            <w:proofErr w:type="gramEnd"/>
            <w:r w:rsidRPr="006A45D7">
              <w:rPr>
                <w:rFonts w:cs="Arial"/>
                <w:bCs/>
                <w:i/>
                <w:iCs/>
                <w:sz w:val="18"/>
                <w:szCs w:val="18"/>
              </w:rPr>
              <w:t xml:space="preserve">including Risk Appetite) </w:t>
            </w:r>
          </w:p>
        </w:tc>
        <w:tc>
          <w:tcPr>
            <w:tcW w:w="1627" w:type="dxa"/>
            <w:shd w:val="clear" w:color="auto" w:fill="FFCC00"/>
          </w:tcPr>
          <w:p w14:paraId="27DDC3C7" w14:textId="77777777" w:rsidR="00CB37B0" w:rsidRPr="006A45D7" w:rsidRDefault="00CB37B0" w:rsidP="007D129C">
            <w:pPr>
              <w:spacing w:before="40" w:after="40"/>
              <w:ind w:right="-100"/>
              <w:jc w:val="center"/>
              <w:rPr>
                <w:rFonts w:cs="Arial"/>
                <w:b/>
                <w:sz w:val="18"/>
                <w:szCs w:val="18"/>
              </w:rPr>
            </w:pPr>
            <w:r w:rsidRPr="006A45D7">
              <w:rPr>
                <w:rFonts w:cs="Arial"/>
                <w:b/>
                <w:sz w:val="18"/>
                <w:szCs w:val="18"/>
              </w:rPr>
              <w:t xml:space="preserve">Impact, </w:t>
            </w:r>
            <w:proofErr w:type="gramStart"/>
            <w:r w:rsidRPr="006A45D7">
              <w:rPr>
                <w:rFonts w:cs="Arial"/>
                <w:b/>
                <w:sz w:val="18"/>
                <w:szCs w:val="18"/>
              </w:rPr>
              <w:t>Likelihood  &amp;</w:t>
            </w:r>
            <w:proofErr w:type="gramEnd"/>
            <w:r w:rsidRPr="006A45D7">
              <w:rPr>
                <w:rFonts w:cs="Arial"/>
                <w:b/>
                <w:sz w:val="18"/>
                <w:szCs w:val="18"/>
              </w:rPr>
              <w:t xml:space="preserve"> Risk Level</w:t>
            </w:r>
          </w:p>
          <w:p w14:paraId="01AC6F94" w14:textId="77777777" w:rsidR="00CB37B0" w:rsidRPr="006A45D7" w:rsidRDefault="00CB37B0" w:rsidP="007D129C">
            <w:pPr>
              <w:spacing w:before="40" w:after="40"/>
              <w:ind w:right="-100"/>
              <w:jc w:val="center"/>
              <w:rPr>
                <w:rFonts w:cs="Arial"/>
                <w:bCs/>
                <w:i/>
                <w:iCs/>
                <w:sz w:val="18"/>
                <w:szCs w:val="18"/>
              </w:rPr>
            </w:pPr>
            <w:r w:rsidRPr="006A45D7">
              <w:rPr>
                <w:rFonts w:cs="Arial"/>
                <w:bCs/>
                <w:i/>
                <w:iCs/>
                <w:sz w:val="18"/>
                <w:szCs w:val="18"/>
              </w:rPr>
              <w:t>(see Annex 3 Risk Matrix)</w:t>
            </w:r>
          </w:p>
        </w:tc>
        <w:tc>
          <w:tcPr>
            <w:tcW w:w="1428" w:type="dxa"/>
            <w:shd w:val="clear" w:color="auto" w:fill="FFCC00"/>
          </w:tcPr>
          <w:p w14:paraId="4F4142C7" w14:textId="77777777" w:rsidR="00CB37B0" w:rsidRPr="006A45D7" w:rsidRDefault="00CB37B0" w:rsidP="00CB37B0">
            <w:pPr>
              <w:spacing w:before="40" w:after="40"/>
              <w:jc w:val="center"/>
              <w:rPr>
                <w:rFonts w:cs="Arial"/>
                <w:b/>
                <w:sz w:val="18"/>
                <w:szCs w:val="18"/>
              </w:rPr>
            </w:pPr>
            <w:r w:rsidRPr="006A45D7">
              <w:rPr>
                <w:rFonts w:cs="Arial"/>
                <w:b/>
                <w:sz w:val="18"/>
                <w:szCs w:val="18"/>
              </w:rPr>
              <w:t>Risk Valid From/To</w:t>
            </w:r>
          </w:p>
        </w:tc>
        <w:tc>
          <w:tcPr>
            <w:tcW w:w="1801" w:type="dxa"/>
            <w:shd w:val="clear" w:color="auto" w:fill="FFCC00"/>
          </w:tcPr>
          <w:p w14:paraId="15ABA71C" w14:textId="77777777" w:rsidR="00CB37B0" w:rsidRPr="006A45D7" w:rsidRDefault="00CB37B0" w:rsidP="00CB37B0">
            <w:pPr>
              <w:spacing w:before="40" w:after="40"/>
              <w:jc w:val="center"/>
              <w:rPr>
                <w:rFonts w:cs="Arial"/>
                <w:b/>
                <w:sz w:val="18"/>
                <w:szCs w:val="18"/>
              </w:rPr>
            </w:pPr>
            <w:r w:rsidRPr="006A45D7">
              <w:rPr>
                <w:rFonts w:cs="Arial"/>
                <w:b/>
                <w:sz w:val="18"/>
                <w:szCs w:val="18"/>
              </w:rPr>
              <w:t>Risk Owner</w:t>
            </w:r>
          </w:p>
          <w:p w14:paraId="7536AD58" w14:textId="77777777" w:rsidR="00CB37B0" w:rsidRPr="006A45D7" w:rsidRDefault="00CB37B0" w:rsidP="00CB37B0">
            <w:pPr>
              <w:spacing w:before="40" w:after="40"/>
              <w:jc w:val="center"/>
              <w:rPr>
                <w:rFonts w:cs="Arial"/>
                <w:bCs/>
                <w:i/>
                <w:iCs/>
                <w:sz w:val="18"/>
                <w:szCs w:val="18"/>
              </w:rPr>
            </w:pPr>
            <w:r w:rsidRPr="006A45D7">
              <w:rPr>
                <w:rFonts w:cs="Arial"/>
                <w:bCs/>
                <w:i/>
                <w:iCs/>
                <w:sz w:val="18"/>
                <w:szCs w:val="18"/>
              </w:rPr>
              <w:t>(individual accountable for managing the risk)</w:t>
            </w:r>
          </w:p>
        </w:tc>
        <w:tc>
          <w:tcPr>
            <w:tcW w:w="1707" w:type="dxa"/>
            <w:shd w:val="clear" w:color="auto" w:fill="FFCC00"/>
          </w:tcPr>
          <w:p w14:paraId="4DA4F072" w14:textId="77777777" w:rsidR="00CB37B0" w:rsidRPr="006A45D7" w:rsidRDefault="00CB37B0" w:rsidP="00CB37B0">
            <w:pPr>
              <w:spacing w:before="40" w:after="40"/>
              <w:jc w:val="center"/>
              <w:rPr>
                <w:rFonts w:cs="Arial"/>
                <w:bCs/>
                <w:i/>
                <w:iCs/>
                <w:sz w:val="18"/>
                <w:szCs w:val="18"/>
              </w:rPr>
            </w:pPr>
            <w:r w:rsidRPr="006A45D7">
              <w:rPr>
                <w:rFonts w:cs="Arial"/>
                <w:b/>
                <w:sz w:val="18"/>
                <w:szCs w:val="18"/>
              </w:rPr>
              <w:t>Risk Treatment and Treatment Owner</w:t>
            </w:r>
          </w:p>
        </w:tc>
      </w:tr>
      <w:tr w:rsidR="00FE6732" w:rsidRPr="00665CB6" w14:paraId="77A67B95" w14:textId="77777777" w:rsidTr="00CB37B0">
        <w:trPr>
          <w:trHeight w:val="3704"/>
        </w:trPr>
        <w:tc>
          <w:tcPr>
            <w:tcW w:w="371" w:type="dxa"/>
          </w:tcPr>
          <w:p w14:paraId="31409C60" w14:textId="77777777" w:rsidR="00FE6732" w:rsidRPr="00147E23" w:rsidRDefault="00FE6732" w:rsidP="00FE6732">
            <w:pPr>
              <w:spacing w:beforeLines="60" w:before="144" w:afterLines="60" w:after="144"/>
              <w:contextualSpacing/>
              <w:rPr>
                <w:rFonts w:cs="Arial"/>
                <w:sz w:val="18"/>
                <w:szCs w:val="18"/>
                <w:lang w:val="ru-RU"/>
              </w:rPr>
            </w:pPr>
            <w:r>
              <w:rPr>
                <w:rFonts w:cs="Arial"/>
                <w:sz w:val="18"/>
                <w:szCs w:val="18"/>
                <w:lang w:val="ru-RU"/>
              </w:rPr>
              <w:t>1</w:t>
            </w:r>
          </w:p>
        </w:tc>
        <w:tc>
          <w:tcPr>
            <w:tcW w:w="2094" w:type="dxa"/>
          </w:tcPr>
          <w:p w14:paraId="16BBD071" w14:textId="493C685C" w:rsidR="00FE6732" w:rsidRPr="006A45D7" w:rsidRDefault="00FE6732" w:rsidP="00FE6732">
            <w:pPr>
              <w:spacing w:beforeLines="60" w:before="144" w:afterLines="60" w:after="144"/>
              <w:contextualSpacing/>
              <w:rPr>
                <w:rFonts w:cs="Arial"/>
                <w:sz w:val="18"/>
                <w:szCs w:val="18"/>
              </w:rPr>
            </w:pPr>
            <w:r w:rsidRPr="006A45D7">
              <w:rPr>
                <w:rFonts w:cs="Arial"/>
                <w:sz w:val="18"/>
                <w:szCs w:val="18"/>
              </w:rPr>
              <w:t xml:space="preserve">There is a risk that government </w:t>
            </w:r>
            <w:r>
              <w:rPr>
                <w:rFonts w:cs="Arial"/>
                <w:sz w:val="18"/>
                <w:szCs w:val="18"/>
              </w:rPr>
              <w:t xml:space="preserve">may lack </w:t>
            </w:r>
            <w:r w:rsidRPr="006A45D7">
              <w:rPr>
                <w:rFonts w:cs="Arial"/>
                <w:sz w:val="18"/>
                <w:szCs w:val="18"/>
              </w:rPr>
              <w:t xml:space="preserve">commitment to </w:t>
            </w:r>
            <w:r>
              <w:rPr>
                <w:rFonts w:cs="Arial"/>
                <w:sz w:val="18"/>
                <w:szCs w:val="18"/>
              </w:rPr>
              <w:t xml:space="preserve">low carbon </w:t>
            </w:r>
            <w:r w:rsidRPr="006A45D7">
              <w:rPr>
                <w:rFonts w:cs="Arial"/>
                <w:sz w:val="18"/>
                <w:szCs w:val="18"/>
              </w:rPr>
              <w:t>development</w:t>
            </w:r>
            <w:r>
              <w:rPr>
                <w:rFonts w:cs="Arial"/>
                <w:sz w:val="18"/>
                <w:szCs w:val="18"/>
              </w:rPr>
              <w:t>.</w:t>
            </w:r>
          </w:p>
        </w:tc>
        <w:tc>
          <w:tcPr>
            <w:tcW w:w="2095" w:type="dxa"/>
          </w:tcPr>
          <w:p w14:paraId="3E38300E" w14:textId="1AB8692B" w:rsidR="00FE6732" w:rsidRPr="006A45D7" w:rsidRDefault="00FE6732" w:rsidP="00FE6732">
            <w:pPr>
              <w:spacing w:beforeLines="60" w:before="144" w:afterLines="60" w:after="144"/>
              <w:contextualSpacing/>
              <w:rPr>
                <w:rFonts w:cs="Arial"/>
                <w:sz w:val="18"/>
                <w:szCs w:val="18"/>
              </w:rPr>
            </w:pPr>
            <w:r w:rsidRPr="006A45D7">
              <w:rPr>
                <w:rFonts w:cs="Arial"/>
                <w:sz w:val="18"/>
                <w:szCs w:val="18"/>
              </w:rPr>
              <w:t xml:space="preserve">As a result of </w:t>
            </w:r>
            <w:r w:rsidRPr="00DF6EA2">
              <w:rPr>
                <w:rFonts w:cs="Arial"/>
                <w:sz w:val="18"/>
                <w:szCs w:val="18"/>
              </w:rPr>
              <w:t>change in political priorities, lack of understanding, resistance of industries or resource constrains</w:t>
            </w:r>
            <w:r>
              <w:rPr>
                <w:rFonts w:cs="Arial"/>
                <w:sz w:val="18"/>
                <w:szCs w:val="18"/>
              </w:rPr>
              <w:t>.</w:t>
            </w:r>
          </w:p>
        </w:tc>
        <w:tc>
          <w:tcPr>
            <w:tcW w:w="2096" w:type="dxa"/>
          </w:tcPr>
          <w:p w14:paraId="0C985AFC" w14:textId="40C3E7E4" w:rsidR="00FE6732" w:rsidRPr="006A45D7" w:rsidRDefault="00FE6732" w:rsidP="00FE6732">
            <w:pPr>
              <w:spacing w:beforeLines="60" w:before="144" w:afterLines="60" w:after="144"/>
              <w:contextualSpacing/>
              <w:rPr>
                <w:rFonts w:cs="Arial"/>
                <w:sz w:val="18"/>
                <w:szCs w:val="18"/>
                <w:lang w:val="en-US"/>
              </w:rPr>
            </w:pPr>
            <w:r w:rsidRPr="006A45D7">
              <w:rPr>
                <w:rFonts w:cs="Arial"/>
                <w:sz w:val="18"/>
                <w:szCs w:val="18"/>
                <w:lang w:val="en-US"/>
              </w:rPr>
              <w:t>Which will impact in</w:t>
            </w:r>
            <w:r w:rsidRPr="006F56D8">
              <w:rPr>
                <w:rFonts w:cs="Arial"/>
                <w:sz w:val="18"/>
                <w:szCs w:val="18"/>
                <w:lang w:val="en-US"/>
              </w:rPr>
              <w:t xml:space="preserve"> delayed progress, reduced effectiveness or abandoning some activities</w:t>
            </w:r>
            <w:r>
              <w:rPr>
                <w:rFonts w:cs="Arial"/>
                <w:sz w:val="18"/>
                <w:szCs w:val="18"/>
                <w:lang w:val="en-US"/>
              </w:rPr>
              <w:t>.</w:t>
            </w:r>
          </w:p>
        </w:tc>
        <w:tc>
          <w:tcPr>
            <w:tcW w:w="1807" w:type="dxa"/>
          </w:tcPr>
          <w:sdt>
            <w:sdtPr>
              <w:rPr>
                <w:rFonts w:cs="Arial"/>
                <w:sz w:val="18"/>
                <w:szCs w:val="18"/>
              </w:rPr>
              <w:alias w:val="Select Risk Categories and Sub-categories"/>
              <w:tag w:val="Select Risk Categories and Sub-categories"/>
              <w:id w:val="-806928853"/>
              <w:placeholder>
                <w:docPart w:val="874FC8CB88BB45F981FB191F3ED8E9EA"/>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36A3EE52" w14:textId="77777777" w:rsidR="00FE6732" w:rsidRPr="00AB22C4" w:rsidRDefault="00FE6732" w:rsidP="00FE6732">
                <w:pPr>
                  <w:spacing w:beforeLines="60" w:before="144" w:afterLines="60" w:after="144"/>
                  <w:contextualSpacing/>
                  <w:rPr>
                    <w:rFonts w:cs="Arial"/>
                    <w:sz w:val="18"/>
                    <w:szCs w:val="18"/>
                  </w:rPr>
                </w:pPr>
                <w:r w:rsidRPr="00AB22C4">
                  <w:rPr>
                    <w:rFonts w:cs="Arial"/>
                    <w:sz w:val="18"/>
                    <w:szCs w:val="18"/>
                  </w:rPr>
                  <w:t>7. STRATEGIC (7.5. Government commitment) - UNDP Risk Appetite: OPEN TO SEEKING</w:t>
                </w:r>
              </w:p>
            </w:sdtContent>
          </w:sdt>
          <w:p w14:paraId="012E598D" w14:textId="77777777" w:rsidR="00FE6732" w:rsidRPr="008A473C" w:rsidRDefault="00FE6732" w:rsidP="00FE6732">
            <w:pPr>
              <w:spacing w:beforeLines="60" w:before="144" w:afterLines="60" w:after="144"/>
              <w:contextualSpacing/>
              <w:rPr>
                <w:rFonts w:cs="Arial"/>
                <w:sz w:val="18"/>
                <w:szCs w:val="18"/>
                <w:lang w:val="en-US"/>
              </w:rPr>
            </w:pPr>
          </w:p>
        </w:tc>
        <w:tc>
          <w:tcPr>
            <w:tcW w:w="1627" w:type="dxa"/>
          </w:tcPr>
          <w:p w14:paraId="6E479E9B" w14:textId="77777777" w:rsidR="00FE6732" w:rsidRPr="006A45D7" w:rsidRDefault="00FE6732" w:rsidP="00FE6732">
            <w:pPr>
              <w:spacing w:beforeLines="60" w:before="144" w:afterLines="60" w:after="144"/>
              <w:contextualSpacing/>
              <w:rPr>
                <w:rFonts w:cs="Arial"/>
                <w:sz w:val="18"/>
                <w:szCs w:val="18"/>
              </w:rPr>
            </w:pPr>
            <w:r w:rsidRPr="006A45D7">
              <w:rPr>
                <w:rFonts w:cs="Arial"/>
                <w:sz w:val="18"/>
                <w:szCs w:val="18"/>
              </w:rPr>
              <w:t>Likelihood:</w:t>
            </w:r>
          </w:p>
          <w:p w14:paraId="4C9C829D" w14:textId="77777777" w:rsidR="00FE6732" w:rsidRPr="00AB22C4" w:rsidRDefault="007E7B11" w:rsidP="00FE6732">
            <w:pPr>
              <w:spacing w:beforeLines="60" w:before="144" w:afterLines="60" w:after="144"/>
              <w:contextualSpacing/>
              <w:rPr>
                <w:rFonts w:cs="Arial"/>
                <w:sz w:val="18"/>
                <w:szCs w:val="18"/>
              </w:rPr>
            </w:pPr>
            <w:sdt>
              <w:sdtPr>
                <w:rPr>
                  <w:rFonts w:cs="Arial"/>
                  <w:sz w:val="18"/>
                  <w:szCs w:val="18"/>
                </w:rPr>
                <w:alias w:val="Select Likelihood Level"/>
                <w:tag w:val="Select Likelihood Level"/>
                <w:id w:val="-1012533898"/>
                <w:placeholder>
                  <w:docPart w:val="7B9F9C9D64114871BAFC8B22C15ACB9E"/>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FE6732" w:rsidRPr="00AB22C4">
                  <w:rPr>
                    <w:rFonts w:cs="Arial"/>
                    <w:sz w:val="18"/>
                    <w:szCs w:val="18"/>
                  </w:rPr>
                  <w:t>1 - Not likely</w:t>
                </w:r>
              </w:sdtContent>
            </w:sdt>
          </w:p>
          <w:p w14:paraId="2B4BA6DD" w14:textId="77777777" w:rsidR="00FE6732" w:rsidRPr="006A45D7" w:rsidRDefault="00FE6732" w:rsidP="00FE6732">
            <w:pPr>
              <w:spacing w:beforeLines="60" w:before="144" w:afterLines="60" w:after="144"/>
              <w:contextualSpacing/>
              <w:rPr>
                <w:rFonts w:cs="Arial"/>
                <w:sz w:val="18"/>
                <w:szCs w:val="18"/>
              </w:rPr>
            </w:pPr>
          </w:p>
          <w:p w14:paraId="104D405C" w14:textId="77777777" w:rsidR="00FE6732" w:rsidRPr="006A45D7" w:rsidRDefault="00FE6732" w:rsidP="00FE6732">
            <w:pPr>
              <w:spacing w:beforeLines="60" w:before="144" w:afterLines="60" w:after="144"/>
              <w:contextualSpacing/>
              <w:rPr>
                <w:rFonts w:cs="Arial"/>
                <w:sz w:val="18"/>
                <w:szCs w:val="18"/>
              </w:rPr>
            </w:pPr>
            <w:r w:rsidRPr="006A45D7">
              <w:rPr>
                <w:rFonts w:cs="Arial"/>
                <w:sz w:val="18"/>
                <w:szCs w:val="18"/>
              </w:rPr>
              <w:t xml:space="preserve">Impact: </w:t>
            </w:r>
          </w:p>
          <w:p w14:paraId="7EAAB540" w14:textId="77777777" w:rsidR="00FE6732" w:rsidRPr="00AB22C4" w:rsidRDefault="007E7B11" w:rsidP="00FE6732">
            <w:pPr>
              <w:spacing w:beforeLines="60" w:before="144" w:afterLines="60" w:after="144"/>
              <w:contextualSpacing/>
              <w:rPr>
                <w:rFonts w:cs="Arial"/>
                <w:sz w:val="18"/>
                <w:szCs w:val="18"/>
              </w:rPr>
            </w:pPr>
            <w:sdt>
              <w:sdtPr>
                <w:rPr>
                  <w:rFonts w:cs="Arial"/>
                  <w:sz w:val="18"/>
                  <w:szCs w:val="18"/>
                </w:rPr>
                <w:alias w:val="Select Impact Level"/>
                <w:tag w:val="Select Impact Level"/>
                <w:id w:val="197598062"/>
                <w:placeholder>
                  <w:docPart w:val="7B9F9C9D64114871BAFC8B22C15ACB9E"/>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FE6732" w:rsidRPr="00AB22C4">
                  <w:rPr>
                    <w:rFonts w:cs="Arial"/>
                    <w:sz w:val="18"/>
                    <w:szCs w:val="18"/>
                  </w:rPr>
                  <w:t>2 - Minor</w:t>
                </w:r>
              </w:sdtContent>
            </w:sdt>
          </w:p>
          <w:p w14:paraId="75F8626A" w14:textId="77777777" w:rsidR="00FE6732" w:rsidRPr="00AB22C4" w:rsidRDefault="00FE6732" w:rsidP="00FE6732">
            <w:pPr>
              <w:spacing w:beforeLines="60" w:before="144" w:afterLines="60" w:after="144"/>
              <w:contextualSpacing/>
              <w:rPr>
                <w:rFonts w:cs="Arial"/>
                <w:sz w:val="18"/>
                <w:szCs w:val="18"/>
              </w:rPr>
            </w:pPr>
          </w:p>
          <w:p w14:paraId="54E47A9C" w14:textId="77777777" w:rsidR="00FE6732" w:rsidRPr="006A45D7" w:rsidRDefault="00FE6732" w:rsidP="00FE6732">
            <w:pPr>
              <w:spacing w:beforeLines="60" w:before="144" w:afterLines="60" w:after="144"/>
              <w:contextualSpacing/>
              <w:rPr>
                <w:rFonts w:cs="Arial"/>
                <w:sz w:val="18"/>
                <w:szCs w:val="18"/>
              </w:rPr>
            </w:pPr>
            <w:r w:rsidRPr="006A45D7">
              <w:rPr>
                <w:rFonts w:cs="Arial"/>
                <w:sz w:val="18"/>
                <w:szCs w:val="18"/>
              </w:rPr>
              <w:t xml:space="preserve">Risk level: </w:t>
            </w:r>
          </w:p>
          <w:p w14:paraId="5E9DF714" w14:textId="5C40A77C" w:rsidR="00FE6732" w:rsidRPr="008A473C" w:rsidRDefault="007E7B11" w:rsidP="00FE6732">
            <w:pPr>
              <w:spacing w:beforeLines="60" w:before="144" w:afterLines="60" w:after="144"/>
              <w:contextualSpacing/>
              <w:rPr>
                <w:rFonts w:cs="Arial"/>
                <w:sz w:val="18"/>
                <w:szCs w:val="18"/>
                <w:lang w:val="en-US"/>
              </w:rPr>
            </w:pPr>
            <w:sdt>
              <w:sdtPr>
                <w:rPr>
                  <w:rFonts w:cs="Arial"/>
                  <w:sz w:val="18"/>
                  <w:szCs w:val="18"/>
                </w:rPr>
                <w:alias w:val="Select Risk Level"/>
                <w:tag w:val="Select Risk Level"/>
                <w:id w:val="-1700541249"/>
                <w:placeholder>
                  <w:docPart w:val="7B9F9C9D64114871BAFC8B22C15ACB9E"/>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FE6732" w:rsidRPr="00AB22C4">
                  <w:rPr>
                    <w:rFonts w:cs="Arial"/>
                    <w:sz w:val="18"/>
                    <w:szCs w:val="18"/>
                  </w:rPr>
                  <w:t>LOW (equates to a risk appetite of MINIMAL)</w:t>
                </w:r>
              </w:sdtContent>
            </w:sdt>
          </w:p>
        </w:tc>
        <w:tc>
          <w:tcPr>
            <w:tcW w:w="1428" w:type="dxa"/>
          </w:tcPr>
          <w:p w14:paraId="625FD207" w14:textId="1F5E0871" w:rsidR="00FE6732" w:rsidRPr="00AB22C4" w:rsidRDefault="00FE6732" w:rsidP="00FE6732">
            <w:pPr>
              <w:spacing w:beforeLines="60" w:before="144" w:afterLines="60" w:after="144"/>
              <w:contextualSpacing/>
              <w:rPr>
                <w:rFonts w:cs="Arial"/>
                <w:sz w:val="18"/>
                <w:szCs w:val="18"/>
              </w:rPr>
            </w:pPr>
            <w:r w:rsidRPr="006A45D7">
              <w:rPr>
                <w:rFonts w:cs="Arial"/>
                <w:sz w:val="18"/>
                <w:szCs w:val="18"/>
              </w:rPr>
              <w:t xml:space="preserve">From: </w:t>
            </w:r>
            <w:sdt>
              <w:sdtPr>
                <w:rPr>
                  <w:rFonts w:cs="Arial"/>
                  <w:sz w:val="18"/>
                  <w:szCs w:val="18"/>
                </w:rPr>
                <w:alias w:val="Select starting date"/>
                <w:tag w:val="Select starting date"/>
                <w:id w:val="-1114673290"/>
                <w:placeholder>
                  <w:docPart w:val="826C07E6262143EEBC8EBD0C0EDA37E0"/>
                </w:placeholder>
                <w:date w:fullDate="2025-04-30T00:00:00Z">
                  <w:dateFormat w:val="dd-MMM-yy"/>
                  <w:lid w:val="en-US"/>
                  <w:storeMappedDataAs w:val="dateTime"/>
                  <w:calendar w:val="gregorian"/>
                </w:date>
              </w:sdtPr>
              <w:sdtEndPr/>
              <w:sdtContent>
                <w:r>
                  <w:rPr>
                    <w:rFonts w:cs="Arial"/>
                    <w:sz w:val="18"/>
                    <w:szCs w:val="18"/>
                    <w:lang w:val="en-US"/>
                  </w:rPr>
                  <w:t>30-Apr-25</w:t>
                </w:r>
              </w:sdtContent>
            </w:sdt>
          </w:p>
          <w:p w14:paraId="110943CB" w14:textId="77777777" w:rsidR="00FE6732" w:rsidRPr="00AB22C4" w:rsidRDefault="00FE6732" w:rsidP="00FE6732">
            <w:pPr>
              <w:spacing w:beforeLines="60" w:before="144" w:afterLines="60" w:after="144"/>
              <w:contextualSpacing/>
              <w:rPr>
                <w:rFonts w:cs="Arial"/>
                <w:sz w:val="18"/>
                <w:szCs w:val="18"/>
              </w:rPr>
            </w:pPr>
          </w:p>
          <w:p w14:paraId="04417F6A" w14:textId="6441F9F3" w:rsidR="00FE6732" w:rsidRPr="008A473C" w:rsidRDefault="00FE6732" w:rsidP="00FE6732">
            <w:pPr>
              <w:spacing w:beforeLines="60" w:before="144" w:afterLines="60" w:after="144"/>
              <w:contextualSpacing/>
              <w:rPr>
                <w:rFonts w:cs="Arial"/>
                <w:sz w:val="18"/>
                <w:szCs w:val="18"/>
                <w:lang w:val="en-US"/>
              </w:rPr>
            </w:pPr>
            <w:r w:rsidRPr="006A45D7">
              <w:rPr>
                <w:rFonts w:cs="Arial"/>
                <w:sz w:val="18"/>
                <w:szCs w:val="18"/>
              </w:rPr>
              <w:t xml:space="preserve">To: </w:t>
            </w:r>
            <w:sdt>
              <w:sdtPr>
                <w:rPr>
                  <w:rFonts w:cs="Arial"/>
                  <w:sz w:val="18"/>
                  <w:szCs w:val="18"/>
                </w:rPr>
                <w:alias w:val="Select End Date"/>
                <w:tag w:val="Select End Date"/>
                <w:id w:val="1556807126"/>
                <w:placeholder>
                  <w:docPart w:val="826C07E6262143EEBC8EBD0C0EDA37E0"/>
                </w:placeholder>
                <w:date w:fullDate="2025-12-31T00:00:00Z">
                  <w:dateFormat w:val="dd-MMM-yy"/>
                  <w:lid w:val="en-US"/>
                  <w:storeMappedDataAs w:val="dateTime"/>
                  <w:calendar w:val="gregorian"/>
                </w:date>
              </w:sdtPr>
              <w:sdtEndPr/>
              <w:sdtContent>
                <w:r>
                  <w:rPr>
                    <w:rFonts w:cs="Arial"/>
                    <w:sz w:val="18"/>
                    <w:szCs w:val="18"/>
                    <w:lang w:val="en-US"/>
                  </w:rPr>
                  <w:t>31-Dec-25</w:t>
                </w:r>
              </w:sdtContent>
            </w:sdt>
          </w:p>
        </w:tc>
        <w:tc>
          <w:tcPr>
            <w:tcW w:w="1801" w:type="dxa"/>
          </w:tcPr>
          <w:p w14:paraId="5FC1B3E3" w14:textId="6B6B03A8" w:rsidR="00FE6732" w:rsidRPr="006A45D7" w:rsidRDefault="00FE6732" w:rsidP="00FE6732">
            <w:pPr>
              <w:spacing w:beforeLines="60" w:before="144" w:afterLines="60" w:after="144"/>
              <w:contextualSpacing/>
              <w:rPr>
                <w:rFonts w:cs="Arial"/>
                <w:sz w:val="18"/>
                <w:szCs w:val="18"/>
              </w:rPr>
            </w:pPr>
            <w:r>
              <w:rPr>
                <w:rFonts w:cs="Arial"/>
                <w:sz w:val="18"/>
                <w:szCs w:val="18"/>
              </w:rPr>
              <w:t xml:space="preserve">Project Manager </w:t>
            </w:r>
          </w:p>
        </w:tc>
        <w:tc>
          <w:tcPr>
            <w:tcW w:w="1707" w:type="dxa"/>
          </w:tcPr>
          <w:p w14:paraId="35ADFCB0" w14:textId="77777777" w:rsidR="00FE6732" w:rsidRPr="006A45D7" w:rsidRDefault="00FE6732" w:rsidP="00FE6732">
            <w:pPr>
              <w:spacing w:beforeLines="60" w:before="144" w:afterLines="60" w:after="144"/>
              <w:contextualSpacing/>
              <w:rPr>
                <w:rFonts w:cs="Arial"/>
                <w:sz w:val="18"/>
                <w:szCs w:val="18"/>
              </w:rPr>
            </w:pPr>
            <w:r w:rsidRPr="006A45D7">
              <w:rPr>
                <w:rFonts w:cs="Arial"/>
                <w:sz w:val="18"/>
                <w:szCs w:val="18"/>
              </w:rPr>
              <w:t xml:space="preserve">Risk Treatment 1.1: </w:t>
            </w:r>
            <w:r w:rsidRPr="0047241F">
              <w:rPr>
                <w:rFonts w:cs="Arial"/>
                <w:sz w:val="18"/>
                <w:szCs w:val="18"/>
              </w:rPr>
              <w:t xml:space="preserve"> Regularly engage with government counterparts at different levels to ensure continued commitment and support. This may include workshops, joint planning sessions, and regular updates on project progress.</w:t>
            </w:r>
            <w:r w:rsidRPr="006A45D7">
              <w:rPr>
                <w:rFonts w:cs="Arial"/>
                <w:sz w:val="18"/>
                <w:szCs w:val="18"/>
              </w:rPr>
              <w:t>…</w:t>
            </w:r>
          </w:p>
          <w:p w14:paraId="6EC3C34D" w14:textId="77777777" w:rsidR="00FE6732" w:rsidRPr="006A45D7" w:rsidRDefault="00FE6732" w:rsidP="00FE6732">
            <w:pPr>
              <w:spacing w:beforeLines="60" w:before="144" w:afterLines="60" w:after="144"/>
              <w:contextualSpacing/>
              <w:rPr>
                <w:rFonts w:cs="Arial"/>
                <w:sz w:val="18"/>
                <w:szCs w:val="18"/>
              </w:rPr>
            </w:pPr>
          </w:p>
          <w:p w14:paraId="74E96ABB" w14:textId="6728593B" w:rsidR="00FE6732" w:rsidRPr="00665CB6" w:rsidRDefault="00FE6732" w:rsidP="00FE6732">
            <w:pPr>
              <w:spacing w:beforeLines="60" w:before="144" w:afterLines="60" w:after="144"/>
              <w:contextualSpacing/>
              <w:rPr>
                <w:rFonts w:cs="Arial"/>
                <w:sz w:val="18"/>
                <w:szCs w:val="18"/>
                <w:lang w:val="en-US"/>
              </w:rPr>
            </w:pPr>
            <w:r w:rsidRPr="006A45D7">
              <w:rPr>
                <w:rFonts w:cs="Arial"/>
                <w:sz w:val="18"/>
                <w:szCs w:val="18"/>
              </w:rPr>
              <w:t xml:space="preserve">Risk Treatment Owner: </w:t>
            </w:r>
            <w:r>
              <w:rPr>
                <w:rFonts w:cs="Arial"/>
                <w:sz w:val="18"/>
                <w:szCs w:val="18"/>
              </w:rPr>
              <w:t xml:space="preserve"> Project Manager </w:t>
            </w:r>
          </w:p>
        </w:tc>
      </w:tr>
      <w:tr w:rsidR="00FE6732" w:rsidRPr="00FE6732" w14:paraId="3B8F2C0A" w14:textId="77777777" w:rsidTr="00CB37B0">
        <w:trPr>
          <w:trHeight w:val="3704"/>
        </w:trPr>
        <w:tc>
          <w:tcPr>
            <w:tcW w:w="371" w:type="dxa"/>
          </w:tcPr>
          <w:p w14:paraId="17A264A4" w14:textId="47080DD4" w:rsidR="00FE6732" w:rsidRPr="00FE6732" w:rsidRDefault="00FE6732" w:rsidP="00FE6732">
            <w:pPr>
              <w:spacing w:beforeLines="60" w:before="144" w:afterLines="60" w:after="144"/>
              <w:contextualSpacing/>
              <w:rPr>
                <w:rFonts w:cs="Arial"/>
                <w:sz w:val="18"/>
                <w:szCs w:val="18"/>
                <w:lang w:val="en-US"/>
              </w:rPr>
            </w:pPr>
            <w:r>
              <w:rPr>
                <w:rFonts w:cs="Arial"/>
                <w:sz w:val="18"/>
                <w:szCs w:val="18"/>
                <w:lang w:val="en-US"/>
              </w:rPr>
              <w:lastRenderedPageBreak/>
              <w:t>2</w:t>
            </w:r>
          </w:p>
        </w:tc>
        <w:tc>
          <w:tcPr>
            <w:tcW w:w="2094" w:type="dxa"/>
          </w:tcPr>
          <w:p w14:paraId="4BFB9EF3" w14:textId="11F41ACE" w:rsidR="00FE6732" w:rsidRPr="00FE6732" w:rsidRDefault="00FE6732" w:rsidP="00FE6732">
            <w:pPr>
              <w:spacing w:beforeLines="60" w:before="144" w:afterLines="60" w:after="144"/>
              <w:contextualSpacing/>
              <w:rPr>
                <w:rFonts w:cs="Arial"/>
                <w:sz w:val="18"/>
                <w:szCs w:val="18"/>
                <w:lang w:val="en-US"/>
              </w:rPr>
            </w:pPr>
            <w:r w:rsidRPr="00FE6732">
              <w:rPr>
                <w:rFonts w:cs="Arial"/>
                <w:sz w:val="18"/>
                <w:szCs w:val="18"/>
                <w:lang w:val="en-US"/>
              </w:rPr>
              <w:t xml:space="preserve">There is a risk of delay in procurement of expert services </w:t>
            </w:r>
            <w:proofErr w:type="gramStart"/>
            <w:r w:rsidRPr="00FE6732">
              <w:rPr>
                <w:rFonts w:cs="Arial"/>
                <w:sz w:val="18"/>
                <w:szCs w:val="18"/>
                <w:lang w:val="en-US"/>
              </w:rPr>
              <w:t>as a result of</w:t>
            </w:r>
            <w:proofErr w:type="gramEnd"/>
            <w:r w:rsidRPr="00FE6732">
              <w:rPr>
                <w:rFonts w:cs="Arial"/>
                <w:sz w:val="18"/>
                <w:szCs w:val="18"/>
                <w:lang w:val="en-US"/>
              </w:rPr>
              <w:t xml:space="preserve"> limited market offer for the specific expertise.</w:t>
            </w:r>
          </w:p>
        </w:tc>
        <w:tc>
          <w:tcPr>
            <w:tcW w:w="2095" w:type="dxa"/>
          </w:tcPr>
          <w:p w14:paraId="0F0DB309" w14:textId="5CB519AA" w:rsidR="00FE6732" w:rsidRPr="00FE6732" w:rsidRDefault="00FE6732" w:rsidP="00FE6732">
            <w:pPr>
              <w:spacing w:beforeLines="60" w:before="144" w:afterLines="60" w:after="144"/>
              <w:contextualSpacing/>
              <w:rPr>
                <w:rFonts w:cs="Arial"/>
                <w:sz w:val="18"/>
                <w:szCs w:val="18"/>
                <w:lang w:val="en-US"/>
              </w:rPr>
            </w:pPr>
            <w:r w:rsidRPr="00FE6732">
              <w:rPr>
                <w:rFonts w:cs="Arial"/>
                <w:sz w:val="18"/>
                <w:szCs w:val="18"/>
                <w:lang w:val="en-US"/>
              </w:rPr>
              <w:t xml:space="preserve">As a result of limited market offer for the specific </w:t>
            </w:r>
            <w:proofErr w:type="gramStart"/>
            <w:r w:rsidRPr="00FE6732">
              <w:rPr>
                <w:rFonts w:cs="Arial"/>
                <w:sz w:val="18"/>
                <w:szCs w:val="18"/>
                <w:lang w:val="en-US"/>
              </w:rPr>
              <w:t>expertise .</w:t>
            </w:r>
            <w:proofErr w:type="gramEnd"/>
            <w:r w:rsidRPr="00FE6732">
              <w:rPr>
                <w:rFonts w:cs="Arial"/>
                <w:sz w:val="18"/>
                <w:szCs w:val="18"/>
                <w:lang w:val="en-US"/>
              </w:rPr>
              <w:t>  …</w:t>
            </w:r>
          </w:p>
        </w:tc>
        <w:tc>
          <w:tcPr>
            <w:tcW w:w="2096" w:type="dxa"/>
          </w:tcPr>
          <w:p w14:paraId="1B9A232F" w14:textId="2AA67DE1" w:rsidR="00FE6732" w:rsidRPr="006A45D7" w:rsidRDefault="00FE6732" w:rsidP="00FE6732">
            <w:pPr>
              <w:spacing w:beforeLines="60" w:before="144" w:afterLines="60" w:after="144"/>
              <w:contextualSpacing/>
              <w:rPr>
                <w:rFonts w:cs="Arial"/>
                <w:sz w:val="18"/>
                <w:szCs w:val="18"/>
                <w:lang w:val="en-US"/>
              </w:rPr>
            </w:pPr>
            <w:r w:rsidRPr="006A45D7">
              <w:rPr>
                <w:rFonts w:cs="Arial"/>
                <w:sz w:val="18"/>
                <w:szCs w:val="18"/>
                <w:lang w:val="en-US"/>
              </w:rPr>
              <w:t xml:space="preserve">Which will impact in </w:t>
            </w:r>
            <w:r>
              <w:rPr>
                <w:rFonts w:cs="Arial"/>
                <w:sz w:val="18"/>
                <w:szCs w:val="18"/>
                <w:lang w:val="en-US"/>
              </w:rPr>
              <w:t xml:space="preserve">delayed delivery. </w:t>
            </w:r>
            <w:r w:rsidRPr="006A45D7">
              <w:rPr>
                <w:rFonts w:cs="Arial"/>
                <w:sz w:val="18"/>
                <w:szCs w:val="18"/>
                <w:lang w:val="en-US"/>
              </w:rPr>
              <w:t>…</w:t>
            </w:r>
          </w:p>
        </w:tc>
        <w:tc>
          <w:tcPr>
            <w:tcW w:w="1807" w:type="dxa"/>
          </w:tcPr>
          <w:sdt>
            <w:sdtPr>
              <w:rPr>
                <w:rFonts w:cs="Arial"/>
                <w:sz w:val="18"/>
                <w:szCs w:val="18"/>
                <w:lang w:val="en-US"/>
              </w:rPr>
              <w:alias w:val="Select Risk Categories and Sub-categories"/>
              <w:tag w:val="Select Risk Categories and Sub-categories"/>
              <w:id w:val="-1972126750"/>
              <w:placeholder>
                <w:docPart w:val="1085AAC1B2D94B549ECA3B35E30198B1"/>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5037E286" w14:textId="77777777" w:rsidR="00FE6732" w:rsidRPr="008A473C" w:rsidRDefault="00FE6732" w:rsidP="00FE6732">
                <w:pPr>
                  <w:spacing w:beforeLines="60" w:before="144" w:afterLines="60" w:after="144"/>
                  <w:contextualSpacing/>
                  <w:rPr>
                    <w:rFonts w:cs="Arial"/>
                    <w:sz w:val="18"/>
                    <w:szCs w:val="18"/>
                    <w:lang w:val="en-US"/>
                  </w:rPr>
                </w:pPr>
                <w:r w:rsidRPr="008A473C">
                  <w:rPr>
                    <w:rFonts w:cs="Arial"/>
                    <w:sz w:val="18"/>
                    <w:szCs w:val="18"/>
                    <w:lang w:val="en-US"/>
                  </w:rPr>
                  <w:t>2. FINANCIAL (2.5. Delivery) - UNDP Risk Appetite: MINIMAL TO CAUTIOUS</w:t>
                </w:r>
              </w:p>
            </w:sdtContent>
          </w:sdt>
          <w:p w14:paraId="03447D6C" w14:textId="77777777" w:rsidR="00FE6732" w:rsidRPr="008A473C" w:rsidRDefault="00FE6732" w:rsidP="00FE6732">
            <w:pPr>
              <w:spacing w:beforeLines="60" w:before="144" w:afterLines="60" w:after="144"/>
              <w:contextualSpacing/>
              <w:rPr>
                <w:rFonts w:cs="Arial"/>
                <w:sz w:val="18"/>
                <w:szCs w:val="18"/>
                <w:lang w:val="en-US"/>
              </w:rPr>
            </w:pPr>
          </w:p>
        </w:tc>
        <w:tc>
          <w:tcPr>
            <w:tcW w:w="1627" w:type="dxa"/>
          </w:tcPr>
          <w:p w14:paraId="70C06702" w14:textId="77777777" w:rsidR="00FE6732" w:rsidRPr="008A473C" w:rsidRDefault="00FE6732" w:rsidP="00FE6732">
            <w:pPr>
              <w:spacing w:beforeLines="60" w:before="144" w:afterLines="60" w:after="144"/>
              <w:contextualSpacing/>
              <w:rPr>
                <w:rFonts w:cs="Arial"/>
                <w:sz w:val="18"/>
                <w:szCs w:val="18"/>
                <w:lang w:val="en-US"/>
              </w:rPr>
            </w:pPr>
            <w:r w:rsidRPr="008A473C">
              <w:rPr>
                <w:rFonts w:cs="Arial"/>
                <w:sz w:val="18"/>
                <w:szCs w:val="18"/>
                <w:lang w:val="en-US"/>
              </w:rPr>
              <w:t>Likelihood:</w:t>
            </w:r>
          </w:p>
          <w:p w14:paraId="203CB6CF" w14:textId="77777777" w:rsidR="00FE6732" w:rsidRPr="008A473C" w:rsidRDefault="007E7B11" w:rsidP="00FE6732">
            <w:pPr>
              <w:spacing w:beforeLines="60" w:before="144" w:afterLines="60" w:after="144"/>
              <w:contextualSpacing/>
              <w:rPr>
                <w:rFonts w:cs="Arial"/>
                <w:sz w:val="18"/>
                <w:szCs w:val="18"/>
                <w:lang w:val="en-US"/>
              </w:rPr>
            </w:pPr>
            <w:sdt>
              <w:sdtPr>
                <w:rPr>
                  <w:rFonts w:cs="Arial"/>
                  <w:sz w:val="18"/>
                  <w:szCs w:val="18"/>
                  <w:lang w:val="en-US"/>
                </w:rPr>
                <w:alias w:val="Select Likelihood Level"/>
                <w:tag w:val="Select Likelihood Level"/>
                <w:id w:val="1839569561"/>
                <w:placeholder>
                  <w:docPart w:val="6C4D4BD2F01C4B4D8D48440E14815C7E"/>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FE6732" w:rsidRPr="008A473C">
                  <w:rPr>
                    <w:rFonts w:cs="Arial"/>
                    <w:sz w:val="18"/>
                    <w:szCs w:val="18"/>
                    <w:lang w:val="en-US"/>
                  </w:rPr>
                  <w:t>1 - Not likely</w:t>
                </w:r>
              </w:sdtContent>
            </w:sdt>
          </w:p>
          <w:p w14:paraId="543DD912" w14:textId="77777777" w:rsidR="00FE6732" w:rsidRPr="008A473C" w:rsidRDefault="00FE6732" w:rsidP="00FE6732">
            <w:pPr>
              <w:spacing w:beforeLines="60" w:before="144" w:afterLines="60" w:after="144"/>
              <w:contextualSpacing/>
              <w:rPr>
                <w:rFonts w:cs="Arial"/>
                <w:sz w:val="18"/>
                <w:szCs w:val="18"/>
                <w:lang w:val="en-US"/>
              </w:rPr>
            </w:pPr>
          </w:p>
          <w:p w14:paraId="63BD7861" w14:textId="77777777" w:rsidR="00FE6732" w:rsidRPr="008A473C" w:rsidRDefault="00FE6732" w:rsidP="00FE6732">
            <w:pPr>
              <w:spacing w:beforeLines="60" w:before="144" w:afterLines="60" w:after="144"/>
              <w:contextualSpacing/>
              <w:rPr>
                <w:rFonts w:cs="Arial"/>
                <w:sz w:val="18"/>
                <w:szCs w:val="18"/>
                <w:lang w:val="en-US"/>
              </w:rPr>
            </w:pPr>
            <w:r w:rsidRPr="008A473C">
              <w:rPr>
                <w:rFonts w:cs="Arial"/>
                <w:sz w:val="18"/>
                <w:szCs w:val="18"/>
                <w:lang w:val="en-US"/>
              </w:rPr>
              <w:t xml:space="preserve">Impact: </w:t>
            </w:r>
          </w:p>
          <w:p w14:paraId="76C01034" w14:textId="77777777" w:rsidR="00FE6732" w:rsidRPr="008A473C" w:rsidRDefault="007E7B11" w:rsidP="00FE6732">
            <w:pPr>
              <w:spacing w:beforeLines="60" w:before="144" w:afterLines="60" w:after="144"/>
              <w:contextualSpacing/>
              <w:rPr>
                <w:rFonts w:cs="Arial"/>
                <w:sz w:val="18"/>
                <w:szCs w:val="18"/>
                <w:lang w:val="en-US"/>
              </w:rPr>
            </w:pPr>
            <w:sdt>
              <w:sdtPr>
                <w:rPr>
                  <w:rFonts w:cs="Arial"/>
                  <w:sz w:val="18"/>
                  <w:szCs w:val="18"/>
                  <w:lang w:val="en-US"/>
                </w:rPr>
                <w:alias w:val="Select Impact Level"/>
                <w:tag w:val="Select Impact Level"/>
                <w:id w:val="1303660652"/>
                <w:placeholder>
                  <w:docPart w:val="6C4D4BD2F01C4B4D8D48440E14815C7E"/>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FE6732" w:rsidRPr="008A473C">
                  <w:rPr>
                    <w:rFonts w:cs="Arial"/>
                    <w:sz w:val="18"/>
                    <w:szCs w:val="18"/>
                    <w:lang w:val="en-US"/>
                  </w:rPr>
                  <w:t>2 - Minor</w:t>
                </w:r>
              </w:sdtContent>
            </w:sdt>
          </w:p>
          <w:p w14:paraId="413A9B78" w14:textId="77777777" w:rsidR="00FE6732" w:rsidRPr="008A473C" w:rsidRDefault="00FE6732" w:rsidP="00FE6732">
            <w:pPr>
              <w:spacing w:beforeLines="60" w:before="144" w:afterLines="60" w:after="144"/>
              <w:contextualSpacing/>
              <w:rPr>
                <w:rFonts w:cs="Arial"/>
                <w:sz w:val="18"/>
                <w:szCs w:val="18"/>
                <w:lang w:val="en-US"/>
              </w:rPr>
            </w:pPr>
          </w:p>
          <w:p w14:paraId="006B18C0" w14:textId="77777777" w:rsidR="00FE6732" w:rsidRPr="008A473C" w:rsidRDefault="00FE6732" w:rsidP="00FE6732">
            <w:pPr>
              <w:spacing w:beforeLines="60" w:before="144" w:afterLines="60" w:after="144"/>
              <w:contextualSpacing/>
              <w:rPr>
                <w:rFonts w:cs="Arial"/>
                <w:sz w:val="18"/>
                <w:szCs w:val="18"/>
                <w:lang w:val="en-US"/>
              </w:rPr>
            </w:pPr>
            <w:r w:rsidRPr="008A473C">
              <w:rPr>
                <w:rFonts w:cs="Arial"/>
                <w:sz w:val="18"/>
                <w:szCs w:val="18"/>
                <w:lang w:val="en-US"/>
              </w:rPr>
              <w:t>Risk level:</w:t>
            </w:r>
          </w:p>
          <w:p w14:paraId="758C4650" w14:textId="27A11C2C" w:rsidR="00FE6732" w:rsidRPr="008A473C" w:rsidRDefault="007E7B11" w:rsidP="00FE6732">
            <w:pPr>
              <w:spacing w:beforeLines="60" w:before="144" w:afterLines="60" w:after="144"/>
              <w:contextualSpacing/>
              <w:rPr>
                <w:rFonts w:cs="Arial"/>
                <w:sz w:val="18"/>
                <w:szCs w:val="18"/>
                <w:lang w:val="en-US"/>
              </w:rPr>
            </w:pPr>
            <w:sdt>
              <w:sdtPr>
                <w:rPr>
                  <w:rFonts w:cs="Arial"/>
                  <w:sz w:val="18"/>
                  <w:szCs w:val="18"/>
                  <w:lang w:val="en-US"/>
                </w:rPr>
                <w:alias w:val="Select Risk Level"/>
                <w:tag w:val="Select Risk Level"/>
                <w:id w:val="-1736856964"/>
                <w:placeholder>
                  <w:docPart w:val="6C4D4BD2F01C4B4D8D48440E14815C7E"/>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FE6732" w:rsidRPr="008A473C">
                  <w:rPr>
                    <w:rFonts w:cs="Arial"/>
                    <w:sz w:val="18"/>
                    <w:szCs w:val="18"/>
                    <w:lang w:val="en-US"/>
                  </w:rPr>
                  <w:t>LOW (equates to a risk appetite of MINIMAL)</w:t>
                </w:r>
              </w:sdtContent>
            </w:sdt>
          </w:p>
        </w:tc>
        <w:tc>
          <w:tcPr>
            <w:tcW w:w="1428" w:type="dxa"/>
          </w:tcPr>
          <w:p w14:paraId="4873CB30" w14:textId="77777777" w:rsidR="00FE6732" w:rsidRPr="00FE6732" w:rsidRDefault="00FE6732" w:rsidP="00FE6732">
            <w:pPr>
              <w:spacing w:beforeLines="60" w:before="144" w:afterLines="60" w:after="144"/>
              <w:contextualSpacing/>
              <w:rPr>
                <w:rFonts w:cs="Arial"/>
                <w:sz w:val="18"/>
                <w:szCs w:val="18"/>
                <w:lang w:val="en-US"/>
              </w:rPr>
            </w:pPr>
            <w:r w:rsidRPr="00FE6732">
              <w:rPr>
                <w:rFonts w:cs="Arial"/>
                <w:sz w:val="18"/>
                <w:szCs w:val="18"/>
                <w:lang w:val="en-US"/>
              </w:rPr>
              <w:t xml:space="preserve">From: </w:t>
            </w:r>
            <w:sdt>
              <w:sdtPr>
                <w:rPr>
                  <w:rFonts w:cs="Arial"/>
                  <w:sz w:val="18"/>
                  <w:szCs w:val="18"/>
                  <w:lang w:val="en-US"/>
                </w:rPr>
                <w:alias w:val="Select starting date"/>
                <w:tag w:val="Select starting date"/>
                <w:id w:val="63311119"/>
                <w:placeholder>
                  <w:docPart w:val="509350F9464049A1882652088E867739"/>
                </w:placeholder>
                <w:date w:fullDate="2025-04-30T00:00:00Z">
                  <w:dateFormat w:val="dd-MMM-yy"/>
                  <w:lid w:val="en-US"/>
                  <w:storeMappedDataAs w:val="dateTime"/>
                  <w:calendar w:val="gregorian"/>
                </w:date>
              </w:sdtPr>
              <w:sdtEndPr/>
              <w:sdtContent>
                <w:r w:rsidRPr="00FE6732">
                  <w:rPr>
                    <w:rFonts w:cs="Arial"/>
                    <w:sz w:val="18"/>
                    <w:szCs w:val="18"/>
                    <w:lang w:val="en-US"/>
                  </w:rPr>
                  <w:t>30-Apr-25</w:t>
                </w:r>
              </w:sdtContent>
            </w:sdt>
          </w:p>
          <w:p w14:paraId="1D46C91E" w14:textId="77777777" w:rsidR="00FE6732" w:rsidRPr="00FE6732" w:rsidRDefault="00FE6732" w:rsidP="00FE6732">
            <w:pPr>
              <w:spacing w:beforeLines="60" w:before="144" w:afterLines="60" w:after="144"/>
              <w:contextualSpacing/>
              <w:rPr>
                <w:rFonts w:cs="Arial"/>
                <w:sz w:val="18"/>
                <w:szCs w:val="18"/>
                <w:lang w:val="en-US"/>
              </w:rPr>
            </w:pPr>
          </w:p>
          <w:p w14:paraId="2172601B" w14:textId="3F9E496F" w:rsidR="00FE6732" w:rsidRPr="008A473C" w:rsidRDefault="00FE6732" w:rsidP="00FE6732">
            <w:pPr>
              <w:spacing w:beforeLines="60" w:before="144" w:afterLines="60" w:after="144"/>
              <w:contextualSpacing/>
              <w:rPr>
                <w:rFonts w:cs="Arial"/>
                <w:sz w:val="18"/>
                <w:szCs w:val="18"/>
                <w:lang w:val="en-US"/>
              </w:rPr>
            </w:pPr>
            <w:r w:rsidRPr="00FE6732">
              <w:rPr>
                <w:rFonts w:cs="Arial"/>
                <w:sz w:val="18"/>
                <w:szCs w:val="18"/>
                <w:lang w:val="en-US"/>
              </w:rPr>
              <w:t xml:space="preserve">To: </w:t>
            </w:r>
            <w:sdt>
              <w:sdtPr>
                <w:rPr>
                  <w:rFonts w:cs="Arial"/>
                  <w:sz w:val="18"/>
                  <w:szCs w:val="18"/>
                  <w:lang w:val="en-US"/>
                </w:rPr>
                <w:alias w:val="Select End Date"/>
                <w:tag w:val="Select End Date"/>
                <w:id w:val="1231046610"/>
                <w:placeholder>
                  <w:docPart w:val="509350F9464049A1882652088E867739"/>
                </w:placeholder>
                <w:date w:fullDate="2025-12-31T00:00:00Z">
                  <w:dateFormat w:val="dd-MMM-yy"/>
                  <w:lid w:val="en-US"/>
                  <w:storeMappedDataAs w:val="dateTime"/>
                  <w:calendar w:val="gregorian"/>
                </w:date>
              </w:sdtPr>
              <w:sdtEndPr/>
              <w:sdtContent>
                <w:r w:rsidRPr="00FE6732">
                  <w:rPr>
                    <w:rFonts w:cs="Arial"/>
                    <w:sz w:val="18"/>
                    <w:szCs w:val="18"/>
                    <w:lang w:val="en-US"/>
                  </w:rPr>
                  <w:t>31-Dec-25</w:t>
                </w:r>
              </w:sdtContent>
            </w:sdt>
          </w:p>
        </w:tc>
        <w:tc>
          <w:tcPr>
            <w:tcW w:w="1801" w:type="dxa"/>
          </w:tcPr>
          <w:p w14:paraId="3BDDABB9" w14:textId="1F9D5DFD" w:rsidR="00FE6732" w:rsidRPr="00FE6732" w:rsidRDefault="00FE6732" w:rsidP="00FE6732">
            <w:pPr>
              <w:spacing w:beforeLines="60" w:before="144" w:afterLines="60" w:after="144"/>
              <w:contextualSpacing/>
              <w:rPr>
                <w:rFonts w:cs="Arial"/>
                <w:sz w:val="18"/>
                <w:szCs w:val="18"/>
                <w:lang w:val="en-US"/>
              </w:rPr>
            </w:pPr>
            <w:r w:rsidRPr="00FE6732">
              <w:rPr>
                <w:rFonts w:cs="Arial"/>
                <w:sz w:val="18"/>
                <w:szCs w:val="18"/>
                <w:lang w:val="en-US"/>
              </w:rPr>
              <w:t xml:space="preserve">Project Manager </w:t>
            </w:r>
          </w:p>
        </w:tc>
        <w:tc>
          <w:tcPr>
            <w:tcW w:w="1707" w:type="dxa"/>
          </w:tcPr>
          <w:p w14:paraId="732B6F00" w14:textId="77777777" w:rsidR="00FE6732" w:rsidRPr="00FE6732" w:rsidRDefault="00FE6732" w:rsidP="00FE6732">
            <w:pPr>
              <w:spacing w:beforeLines="60" w:before="144" w:afterLines="60" w:after="144"/>
              <w:contextualSpacing/>
              <w:rPr>
                <w:rFonts w:cs="Arial"/>
                <w:sz w:val="18"/>
                <w:szCs w:val="18"/>
                <w:lang w:val="en-US"/>
              </w:rPr>
            </w:pPr>
            <w:r w:rsidRPr="00FE6732">
              <w:rPr>
                <w:rFonts w:cs="Arial"/>
                <w:sz w:val="18"/>
                <w:szCs w:val="18"/>
                <w:lang w:val="en-US"/>
              </w:rPr>
              <w:t>Risk Treatment 2.1:  Advance planning of procurement, use of UNDP professional networks and rosters of national and international experts to engage qualified experts.</w:t>
            </w:r>
          </w:p>
          <w:p w14:paraId="644E46C3" w14:textId="77777777" w:rsidR="00FE6732" w:rsidRPr="00FE6732" w:rsidRDefault="00FE6732" w:rsidP="00FE6732">
            <w:pPr>
              <w:spacing w:beforeLines="60" w:before="144" w:afterLines="60" w:after="144"/>
              <w:contextualSpacing/>
              <w:rPr>
                <w:rFonts w:cs="Arial"/>
                <w:sz w:val="18"/>
                <w:szCs w:val="18"/>
                <w:lang w:val="en-US"/>
              </w:rPr>
            </w:pPr>
          </w:p>
          <w:p w14:paraId="4211AFB9" w14:textId="29FD991B" w:rsidR="00FE6732" w:rsidRPr="00665CB6" w:rsidRDefault="00FE6732" w:rsidP="00FE6732">
            <w:pPr>
              <w:spacing w:beforeLines="60" w:before="144" w:afterLines="60" w:after="144"/>
              <w:contextualSpacing/>
              <w:rPr>
                <w:rFonts w:cs="Arial"/>
                <w:sz w:val="18"/>
                <w:szCs w:val="18"/>
                <w:lang w:val="en-US"/>
              </w:rPr>
            </w:pPr>
            <w:r w:rsidRPr="00FE6732">
              <w:rPr>
                <w:rFonts w:cs="Arial"/>
                <w:sz w:val="18"/>
                <w:szCs w:val="18"/>
                <w:lang w:val="en-US"/>
              </w:rPr>
              <w:t>Risk Treatment Owner:  Project Manager</w:t>
            </w:r>
          </w:p>
        </w:tc>
      </w:tr>
    </w:tbl>
    <w:p w14:paraId="43AB80BD" w14:textId="77777777" w:rsidR="00CB37B0" w:rsidRPr="00FE6732" w:rsidRDefault="00CB37B0" w:rsidP="00FE6732">
      <w:pPr>
        <w:spacing w:beforeLines="60" w:before="144" w:afterLines="60" w:after="144"/>
        <w:contextualSpacing/>
        <w:rPr>
          <w:rFonts w:cs="Arial"/>
          <w:sz w:val="18"/>
          <w:szCs w:val="18"/>
          <w:lang w:val="en-US"/>
        </w:rPr>
      </w:pPr>
    </w:p>
    <w:p w14:paraId="70275CB6" w14:textId="5E1DC5E8" w:rsidR="006703D0" w:rsidRPr="007D129C" w:rsidRDefault="006703D0" w:rsidP="00D109C4">
      <w:pPr>
        <w:rPr>
          <w:lang w:val="en-US"/>
        </w:rPr>
      </w:pPr>
    </w:p>
    <w:sectPr w:rsidR="006703D0" w:rsidRPr="007D129C" w:rsidSect="00D109C4">
      <w:headerReference w:type="first" r:id="rId16"/>
      <w:pgSz w:w="16838" w:h="11906" w:orient="landscape" w:code="9"/>
      <w:pgMar w:top="1152" w:right="864" w:bottom="1152" w:left="864"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A7B19" w14:textId="77777777" w:rsidR="00D50EDD" w:rsidRDefault="00D50EDD">
      <w:r>
        <w:separator/>
      </w:r>
    </w:p>
  </w:endnote>
  <w:endnote w:type="continuationSeparator" w:id="0">
    <w:p w14:paraId="27C14707" w14:textId="77777777" w:rsidR="00D50EDD" w:rsidRDefault="00D50EDD">
      <w:r>
        <w:continuationSeparator/>
      </w:r>
    </w:p>
  </w:endnote>
  <w:endnote w:type="continuationNotice" w:id="1">
    <w:p w14:paraId="5AFFED41" w14:textId="77777777" w:rsidR="00D50EDD" w:rsidRDefault="00D50ED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AE9AA" w14:textId="77777777" w:rsidR="00CD3360" w:rsidRDefault="00CD3360"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E2CAF7" w14:textId="77777777" w:rsidR="00CD3360" w:rsidRDefault="00CD3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7CAAA" w14:textId="116A1CB5" w:rsidR="00CD3360" w:rsidRDefault="00CD3360"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sidR="00567D3E">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24C95" w14:textId="77777777" w:rsidR="00D50EDD" w:rsidRDefault="00D50EDD">
      <w:r>
        <w:separator/>
      </w:r>
    </w:p>
  </w:footnote>
  <w:footnote w:type="continuationSeparator" w:id="0">
    <w:p w14:paraId="6DA5DCA0" w14:textId="77777777" w:rsidR="00D50EDD" w:rsidRDefault="00D50EDD">
      <w:r>
        <w:continuationSeparator/>
      </w:r>
    </w:p>
  </w:footnote>
  <w:footnote w:type="continuationNotice" w:id="1">
    <w:p w14:paraId="23D12730" w14:textId="77777777" w:rsidR="00D50EDD" w:rsidRDefault="00D50EDD">
      <w:pPr>
        <w:spacing w:after="0"/>
      </w:pPr>
    </w:p>
  </w:footnote>
  <w:footnote w:id="2">
    <w:p w14:paraId="79CF7580" w14:textId="40D44516" w:rsidR="00861651" w:rsidRDefault="00861651">
      <w:pPr>
        <w:pStyle w:val="FootnoteText"/>
      </w:pPr>
      <w:r>
        <w:rPr>
          <w:rStyle w:val="FootnoteReference"/>
        </w:rPr>
        <w:footnoteRef/>
      </w:r>
      <w:r>
        <w:t xml:space="preserve"> </w:t>
      </w:r>
      <w:r w:rsidRPr="00861651">
        <w:rPr>
          <w:rFonts w:asciiTheme="minorHAnsi" w:hAnsiTheme="minorHAnsi" w:cstheme="minorHAnsi"/>
        </w:rPr>
        <w:t>Maximum 18 months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942DB" w14:textId="77777777" w:rsidR="00CD3360" w:rsidRPr="00453D4C" w:rsidRDefault="00CD3360"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CE4C9" w14:textId="76125EF8" w:rsidR="00CD3360" w:rsidRPr="00302288" w:rsidRDefault="00CD3360">
    <w:pPr>
      <w:pStyle w:val="Header"/>
      <w:rPr>
        <w:b/>
        <w:szCs w:val="22"/>
      </w:rPr>
    </w:pPr>
    <w:r w:rsidRPr="00302288">
      <w:rPr>
        <w:b/>
        <w:szCs w:val="22"/>
      </w:rPr>
      <w:t>United Nations Development Programme</w:t>
    </w:r>
    <w:r w:rsidR="00591C90">
      <w:rPr>
        <w:noProof/>
        <w:lang w:val="en-US"/>
      </w:rPr>
      <w:drawing>
        <wp:anchor distT="0" distB="0" distL="114300" distR="114300" simplePos="0" relativeHeight="251658240" behindDoc="1" locked="0" layoutInCell="1" allowOverlap="1" wp14:anchorId="15F14DE2" wp14:editId="29E94BEC">
          <wp:simplePos x="0" y="0"/>
          <wp:positionH relativeFrom="column">
            <wp:align>right</wp:align>
          </wp:positionH>
          <wp:positionV relativeFrom="paragraph">
            <wp:posOffset>73025</wp:posOffset>
          </wp:positionV>
          <wp:extent cx="533400" cy="1085850"/>
          <wp:effectExtent l="0" t="0" r="0" b="6350"/>
          <wp:wrapNone/>
          <wp:docPr id="8" name="Рисунок 8" descr="und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p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119CD4" w14:textId="77777777" w:rsidR="00CD3360" w:rsidRDefault="00CD3360">
    <w:pPr>
      <w:pStyle w:val="Header"/>
    </w:pPr>
  </w:p>
  <w:p w14:paraId="1EBA587E" w14:textId="77777777" w:rsidR="00CD3360" w:rsidRDefault="00CD3360">
    <w:pPr>
      <w:pStyle w:val="Header"/>
    </w:pPr>
  </w:p>
  <w:p w14:paraId="6DE1ADB1" w14:textId="77777777" w:rsidR="00CD3360" w:rsidRDefault="00CD3360">
    <w:pPr>
      <w:pStyle w:val="Header"/>
    </w:pPr>
  </w:p>
  <w:p w14:paraId="05D149ED" w14:textId="77777777" w:rsidR="00CD3360" w:rsidRDefault="00CD33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58585" w14:textId="77777777" w:rsidR="00CD3360" w:rsidRDefault="00CD3360">
    <w:pPr>
      <w:pStyle w:val="Header"/>
      <w:rPr>
        <w:b/>
        <w:szCs w:val="22"/>
      </w:rPr>
    </w:pPr>
  </w:p>
  <w:p w14:paraId="01A0109E" w14:textId="77777777" w:rsidR="00CD3360" w:rsidRPr="00DB520F" w:rsidRDefault="00CD3360">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15:restartNumberingAfterBreak="0">
    <w:nsid w:val="FFFFFF1D"/>
    <w:multiLevelType w:val="multilevel"/>
    <w:tmpl w:val="D618CFB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61844D1"/>
    <w:multiLevelType w:val="multilevel"/>
    <w:tmpl w:val="7E6206F0"/>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9F77914"/>
    <w:multiLevelType w:val="hybridMultilevel"/>
    <w:tmpl w:val="AC9C68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74854A3"/>
    <w:multiLevelType w:val="hybridMultilevel"/>
    <w:tmpl w:val="51385554"/>
    <w:lvl w:ilvl="0" w:tplc="740EC266">
      <w:start w:val="1"/>
      <w:numFmt w:val="upperRoman"/>
      <w:pStyle w:val="Heading1"/>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9226923"/>
    <w:multiLevelType w:val="hybridMultilevel"/>
    <w:tmpl w:val="AE30FADC"/>
    <w:lvl w:ilvl="0" w:tplc="04090017">
      <w:start w:val="1"/>
      <w:numFmt w:val="lowerLetter"/>
      <w:lvlText w:val="%1)"/>
      <w:lvlJc w:val="left"/>
      <w:pPr>
        <w:tabs>
          <w:tab w:val="num" w:pos="360"/>
        </w:tabs>
        <w:ind w:left="360" w:hanging="360"/>
      </w:pPr>
      <w:rPr>
        <w:rFonts w:hint="default"/>
      </w:rPr>
    </w:lvl>
    <w:lvl w:ilvl="1" w:tplc="2BBC3FE8">
      <w:start w:val="1"/>
      <w:numFmt w:val="lowerLetter"/>
      <w:lvlText w:val="(%2)"/>
      <w:lvlJc w:val="left"/>
      <w:pPr>
        <w:tabs>
          <w:tab w:val="num" w:pos="1080"/>
        </w:tabs>
        <w:ind w:left="1080" w:hanging="360"/>
      </w:pPr>
      <w:rPr>
        <w:rFonts w:hint="default"/>
      </w:rPr>
    </w:lvl>
    <w:lvl w:ilvl="2" w:tplc="1E0C00B2">
      <w:start w:val="7"/>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5821455A"/>
    <w:multiLevelType w:val="hybridMultilevel"/>
    <w:tmpl w:val="958A6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5E8F70FE"/>
    <w:multiLevelType w:val="hybridMultilevel"/>
    <w:tmpl w:val="40CEA4B8"/>
    <w:lvl w:ilvl="0" w:tplc="3EAE25F4">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AAB78B4"/>
    <w:multiLevelType w:val="multilevel"/>
    <w:tmpl w:val="A86C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5F5781"/>
    <w:multiLevelType w:val="hybridMultilevel"/>
    <w:tmpl w:val="95AA1DA4"/>
    <w:lvl w:ilvl="0" w:tplc="04090001">
      <w:start w:val="1"/>
      <w:numFmt w:val="bullet"/>
      <w:lvlText w:val=""/>
      <w:lvlJc w:val="left"/>
      <w:pPr>
        <w:tabs>
          <w:tab w:val="num" w:pos="480"/>
        </w:tabs>
        <w:ind w:left="480" w:hanging="360"/>
      </w:pPr>
      <w:rPr>
        <w:rFonts w:ascii="Symbol" w:hAnsi="Symbol" w:hint="default"/>
      </w:rPr>
    </w:lvl>
    <w:lvl w:ilvl="1" w:tplc="04090003">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num w:numId="1" w16cid:durableId="1028339873">
    <w:abstractNumId w:val="2"/>
  </w:num>
  <w:num w:numId="2" w16cid:durableId="2031904817">
    <w:abstractNumId w:val="7"/>
  </w:num>
  <w:num w:numId="3" w16cid:durableId="760374026">
    <w:abstractNumId w:val="9"/>
  </w:num>
  <w:num w:numId="4" w16cid:durableId="1110977986">
    <w:abstractNumId w:val="8"/>
  </w:num>
  <w:num w:numId="5" w16cid:durableId="760224452">
    <w:abstractNumId w:val="10"/>
  </w:num>
  <w:num w:numId="6" w16cid:durableId="463889284">
    <w:abstractNumId w:val="5"/>
  </w:num>
  <w:num w:numId="7" w16cid:durableId="682510768">
    <w:abstractNumId w:val="4"/>
  </w:num>
  <w:num w:numId="8" w16cid:durableId="1964341596">
    <w:abstractNumId w:val="1"/>
  </w:num>
  <w:num w:numId="9" w16cid:durableId="745496426">
    <w:abstractNumId w:val="3"/>
  </w:num>
  <w:num w:numId="10" w16cid:durableId="1814177791">
    <w:abstractNumId w:val="0"/>
  </w:num>
  <w:num w:numId="11" w16cid:durableId="1468009196">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3"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1E46"/>
    <w:rsid w:val="000024AA"/>
    <w:rsid w:val="00012335"/>
    <w:rsid w:val="00012817"/>
    <w:rsid w:val="00023AC8"/>
    <w:rsid w:val="00031624"/>
    <w:rsid w:val="00031E16"/>
    <w:rsid w:val="00032FB2"/>
    <w:rsid w:val="0003599B"/>
    <w:rsid w:val="00036724"/>
    <w:rsid w:val="000431EC"/>
    <w:rsid w:val="00044653"/>
    <w:rsid w:val="00044654"/>
    <w:rsid w:val="00044655"/>
    <w:rsid w:val="00050EC4"/>
    <w:rsid w:val="00051FAA"/>
    <w:rsid w:val="00053FF8"/>
    <w:rsid w:val="00055972"/>
    <w:rsid w:val="000603BF"/>
    <w:rsid w:val="00070C01"/>
    <w:rsid w:val="000741B3"/>
    <w:rsid w:val="000748FE"/>
    <w:rsid w:val="00074ABC"/>
    <w:rsid w:val="00077253"/>
    <w:rsid w:val="0007766F"/>
    <w:rsid w:val="00077787"/>
    <w:rsid w:val="0008309A"/>
    <w:rsid w:val="00083CC2"/>
    <w:rsid w:val="00086B14"/>
    <w:rsid w:val="000910AF"/>
    <w:rsid w:val="00093146"/>
    <w:rsid w:val="000941EA"/>
    <w:rsid w:val="00094799"/>
    <w:rsid w:val="00094F2E"/>
    <w:rsid w:val="00097076"/>
    <w:rsid w:val="000971FD"/>
    <w:rsid w:val="000A0830"/>
    <w:rsid w:val="000A1801"/>
    <w:rsid w:val="000A60FE"/>
    <w:rsid w:val="000A6FED"/>
    <w:rsid w:val="000A739E"/>
    <w:rsid w:val="000B5B40"/>
    <w:rsid w:val="000C4DDD"/>
    <w:rsid w:val="000C73B0"/>
    <w:rsid w:val="000D0F03"/>
    <w:rsid w:val="000D100C"/>
    <w:rsid w:val="000D10BA"/>
    <w:rsid w:val="000E506E"/>
    <w:rsid w:val="000E6706"/>
    <w:rsid w:val="000E7DB1"/>
    <w:rsid w:val="000F4756"/>
    <w:rsid w:val="000F4EC7"/>
    <w:rsid w:val="00102253"/>
    <w:rsid w:val="00106EA2"/>
    <w:rsid w:val="001104C7"/>
    <w:rsid w:val="00115EED"/>
    <w:rsid w:val="001166DE"/>
    <w:rsid w:val="00126892"/>
    <w:rsid w:val="001319DC"/>
    <w:rsid w:val="0014178A"/>
    <w:rsid w:val="00143411"/>
    <w:rsid w:val="00143F97"/>
    <w:rsid w:val="00146350"/>
    <w:rsid w:val="001513F7"/>
    <w:rsid w:val="001547C7"/>
    <w:rsid w:val="00164AC9"/>
    <w:rsid w:val="00167101"/>
    <w:rsid w:val="0018145F"/>
    <w:rsid w:val="00185095"/>
    <w:rsid w:val="00194BA9"/>
    <w:rsid w:val="00197065"/>
    <w:rsid w:val="00197FF0"/>
    <w:rsid w:val="001A0360"/>
    <w:rsid w:val="001A1150"/>
    <w:rsid w:val="001A41E9"/>
    <w:rsid w:val="001A4423"/>
    <w:rsid w:val="001A55F4"/>
    <w:rsid w:val="001B005B"/>
    <w:rsid w:val="001B0AA5"/>
    <w:rsid w:val="001B14E4"/>
    <w:rsid w:val="001B6EA1"/>
    <w:rsid w:val="001B7215"/>
    <w:rsid w:val="001C0AE5"/>
    <w:rsid w:val="001C2531"/>
    <w:rsid w:val="001C4917"/>
    <w:rsid w:val="001C5460"/>
    <w:rsid w:val="001D08D4"/>
    <w:rsid w:val="001D0B24"/>
    <w:rsid w:val="001D0F8F"/>
    <w:rsid w:val="001D175A"/>
    <w:rsid w:val="001E05E3"/>
    <w:rsid w:val="001E42F4"/>
    <w:rsid w:val="001E4EA7"/>
    <w:rsid w:val="001E78F7"/>
    <w:rsid w:val="001F045A"/>
    <w:rsid w:val="001F51F2"/>
    <w:rsid w:val="001F621C"/>
    <w:rsid w:val="0020141F"/>
    <w:rsid w:val="00203B3E"/>
    <w:rsid w:val="00204C8C"/>
    <w:rsid w:val="00204E38"/>
    <w:rsid w:val="00206E96"/>
    <w:rsid w:val="002128D8"/>
    <w:rsid w:val="002133BE"/>
    <w:rsid w:val="00213DEA"/>
    <w:rsid w:val="00216441"/>
    <w:rsid w:val="00221CCB"/>
    <w:rsid w:val="00222E28"/>
    <w:rsid w:val="00224054"/>
    <w:rsid w:val="00226D1B"/>
    <w:rsid w:val="002316CD"/>
    <w:rsid w:val="00233370"/>
    <w:rsid w:val="00235955"/>
    <w:rsid w:val="0024074B"/>
    <w:rsid w:val="002408E8"/>
    <w:rsid w:val="00246539"/>
    <w:rsid w:val="0024699A"/>
    <w:rsid w:val="00254F75"/>
    <w:rsid w:val="00257F35"/>
    <w:rsid w:val="00260853"/>
    <w:rsid w:val="0026399A"/>
    <w:rsid w:val="0027407E"/>
    <w:rsid w:val="00274AD6"/>
    <w:rsid w:val="00281116"/>
    <w:rsid w:val="002811A5"/>
    <w:rsid w:val="00281821"/>
    <w:rsid w:val="0028623B"/>
    <w:rsid w:val="00287570"/>
    <w:rsid w:val="00291DD2"/>
    <w:rsid w:val="00293383"/>
    <w:rsid w:val="00293C8E"/>
    <w:rsid w:val="00295BE2"/>
    <w:rsid w:val="002A36B3"/>
    <w:rsid w:val="002A6015"/>
    <w:rsid w:val="002A6344"/>
    <w:rsid w:val="002A7441"/>
    <w:rsid w:val="002B244C"/>
    <w:rsid w:val="002C133E"/>
    <w:rsid w:val="002C1457"/>
    <w:rsid w:val="002C33E8"/>
    <w:rsid w:val="002C3928"/>
    <w:rsid w:val="002D17F8"/>
    <w:rsid w:val="002D25EB"/>
    <w:rsid w:val="002D2F1F"/>
    <w:rsid w:val="002D49DD"/>
    <w:rsid w:val="002D7ADF"/>
    <w:rsid w:val="002E2DFE"/>
    <w:rsid w:val="002E4080"/>
    <w:rsid w:val="002E5DB2"/>
    <w:rsid w:val="002E5E85"/>
    <w:rsid w:val="00302288"/>
    <w:rsid w:val="0030728F"/>
    <w:rsid w:val="0030798F"/>
    <w:rsid w:val="00314B45"/>
    <w:rsid w:val="00321457"/>
    <w:rsid w:val="00323613"/>
    <w:rsid w:val="003259AA"/>
    <w:rsid w:val="00325E7F"/>
    <w:rsid w:val="003315F6"/>
    <w:rsid w:val="00335154"/>
    <w:rsid w:val="0033703B"/>
    <w:rsid w:val="00337040"/>
    <w:rsid w:val="00342EC0"/>
    <w:rsid w:val="0034436C"/>
    <w:rsid w:val="003466AF"/>
    <w:rsid w:val="00370EFF"/>
    <w:rsid w:val="003714D3"/>
    <w:rsid w:val="0037347C"/>
    <w:rsid w:val="003747AD"/>
    <w:rsid w:val="003771E4"/>
    <w:rsid w:val="00384A5B"/>
    <w:rsid w:val="00386971"/>
    <w:rsid w:val="00390486"/>
    <w:rsid w:val="00392D96"/>
    <w:rsid w:val="00393BE0"/>
    <w:rsid w:val="00394C21"/>
    <w:rsid w:val="00396601"/>
    <w:rsid w:val="00396EB2"/>
    <w:rsid w:val="003A2688"/>
    <w:rsid w:val="003A4EBC"/>
    <w:rsid w:val="003B01F5"/>
    <w:rsid w:val="003B3A33"/>
    <w:rsid w:val="003B5E62"/>
    <w:rsid w:val="003B6190"/>
    <w:rsid w:val="003B7215"/>
    <w:rsid w:val="003C497D"/>
    <w:rsid w:val="003E14E9"/>
    <w:rsid w:val="003E6852"/>
    <w:rsid w:val="003F2425"/>
    <w:rsid w:val="003F5060"/>
    <w:rsid w:val="003F5D6E"/>
    <w:rsid w:val="003F6EC1"/>
    <w:rsid w:val="003F77BC"/>
    <w:rsid w:val="0040232E"/>
    <w:rsid w:val="004038E5"/>
    <w:rsid w:val="00405986"/>
    <w:rsid w:val="004109C4"/>
    <w:rsid w:val="00411265"/>
    <w:rsid w:val="00412282"/>
    <w:rsid w:val="004148D6"/>
    <w:rsid w:val="0042220F"/>
    <w:rsid w:val="0042778A"/>
    <w:rsid w:val="004304A9"/>
    <w:rsid w:val="0043121A"/>
    <w:rsid w:val="004320A8"/>
    <w:rsid w:val="004324FE"/>
    <w:rsid w:val="00432A1B"/>
    <w:rsid w:val="00441CC7"/>
    <w:rsid w:val="00445633"/>
    <w:rsid w:val="004501B9"/>
    <w:rsid w:val="004510C4"/>
    <w:rsid w:val="004512A6"/>
    <w:rsid w:val="00453D4C"/>
    <w:rsid w:val="00457E31"/>
    <w:rsid w:val="00460AA0"/>
    <w:rsid w:val="004671BC"/>
    <w:rsid w:val="004721B4"/>
    <w:rsid w:val="004923CE"/>
    <w:rsid w:val="0049415E"/>
    <w:rsid w:val="004B1668"/>
    <w:rsid w:val="004B4478"/>
    <w:rsid w:val="004B5147"/>
    <w:rsid w:val="004B766A"/>
    <w:rsid w:val="004C0A6E"/>
    <w:rsid w:val="004C427B"/>
    <w:rsid w:val="004C66EA"/>
    <w:rsid w:val="004D16E4"/>
    <w:rsid w:val="004D2228"/>
    <w:rsid w:val="004D63E1"/>
    <w:rsid w:val="004E18FD"/>
    <w:rsid w:val="004E3EB3"/>
    <w:rsid w:val="004F2706"/>
    <w:rsid w:val="004F2A0D"/>
    <w:rsid w:val="004F545F"/>
    <w:rsid w:val="004F673D"/>
    <w:rsid w:val="004F7CEE"/>
    <w:rsid w:val="00504E98"/>
    <w:rsid w:val="005050C0"/>
    <w:rsid w:val="005056E7"/>
    <w:rsid w:val="005106F3"/>
    <w:rsid w:val="00512D57"/>
    <w:rsid w:val="00513F23"/>
    <w:rsid w:val="00521E6F"/>
    <w:rsid w:val="00521FA0"/>
    <w:rsid w:val="0052306B"/>
    <w:rsid w:val="005279BA"/>
    <w:rsid w:val="00527EB1"/>
    <w:rsid w:val="00531BF3"/>
    <w:rsid w:val="005362E7"/>
    <w:rsid w:val="0054225A"/>
    <w:rsid w:val="005437BF"/>
    <w:rsid w:val="0055443F"/>
    <w:rsid w:val="005577BF"/>
    <w:rsid w:val="005579D6"/>
    <w:rsid w:val="005617A8"/>
    <w:rsid w:val="005632A8"/>
    <w:rsid w:val="00567D3E"/>
    <w:rsid w:val="00570F37"/>
    <w:rsid w:val="005722AF"/>
    <w:rsid w:val="00573FB1"/>
    <w:rsid w:val="00583371"/>
    <w:rsid w:val="00585368"/>
    <w:rsid w:val="005859CD"/>
    <w:rsid w:val="00586716"/>
    <w:rsid w:val="0059094C"/>
    <w:rsid w:val="00591C90"/>
    <w:rsid w:val="005A1505"/>
    <w:rsid w:val="005A1DFE"/>
    <w:rsid w:val="005A7714"/>
    <w:rsid w:val="005B1A3D"/>
    <w:rsid w:val="005B3FE9"/>
    <w:rsid w:val="005B5A0D"/>
    <w:rsid w:val="005B6727"/>
    <w:rsid w:val="005C1CAC"/>
    <w:rsid w:val="005C44F6"/>
    <w:rsid w:val="005D1CDD"/>
    <w:rsid w:val="005D3CCF"/>
    <w:rsid w:val="005E0209"/>
    <w:rsid w:val="005E2DD9"/>
    <w:rsid w:val="005E3F21"/>
    <w:rsid w:val="005E6649"/>
    <w:rsid w:val="005F1B16"/>
    <w:rsid w:val="005F3AC2"/>
    <w:rsid w:val="005F41A2"/>
    <w:rsid w:val="00603A45"/>
    <w:rsid w:val="00603C88"/>
    <w:rsid w:val="00606491"/>
    <w:rsid w:val="00611849"/>
    <w:rsid w:val="00613F4D"/>
    <w:rsid w:val="00615B06"/>
    <w:rsid w:val="00615FEA"/>
    <w:rsid w:val="0062156D"/>
    <w:rsid w:val="006252D7"/>
    <w:rsid w:val="00625B34"/>
    <w:rsid w:val="0062698D"/>
    <w:rsid w:val="00626B6E"/>
    <w:rsid w:val="00631372"/>
    <w:rsid w:val="00631BEC"/>
    <w:rsid w:val="00631BFA"/>
    <w:rsid w:val="0063471C"/>
    <w:rsid w:val="00634C6E"/>
    <w:rsid w:val="00636A09"/>
    <w:rsid w:val="00641681"/>
    <w:rsid w:val="006428D0"/>
    <w:rsid w:val="0065198E"/>
    <w:rsid w:val="00652A1C"/>
    <w:rsid w:val="00653CF0"/>
    <w:rsid w:val="00656845"/>
    <w:rsid w:val="006612F4"/>
    <w:rsid w:val="006615C8"/>
    <w:rsid w:val="0066408E"/>
    <w:rsid w:val="00665890"/>
    <w:rsid w:val="00665FAC"/>
    <w:rsid w:val="006703D0"/>
    <w:rsid w:val="00671FE4"/>
    <w:rsid w:val="00672C41"/>
    <w:rsid w:val="00677EE4"/>
    <w:rsid w:val="00681937"/>
    <w:rsid w:val="00683F84"/>
    <w:rsid w:val="006855FB"/>
    <w:rsid w:val="00692AA0"/>
    <w:rsid w:val="006979B4"/>
    <w:rsid w:val="006A05E3"/>
    <w:rsid w:val="006A14D2"/>
    <w:rsid w:val="006C3698"/>
    <w:rsid w:val="006D2C73"/>
    <w:rsid w:val="006D3A2D"/>
    <w:rsid w:val="006E123E"/>
    <w:rsid w:val="006E3197"/>
    <w:rsid w:val="006F030F"/>
    <w:rsid w:val="006F2142"/>
    <w:rsid w:val="006F47AD"/>
    <w:rsid w:val="006F5C08"/>
    <w:rsid w:val="00700664"/>
    <w:rsid w:val="00702D3D"/>
    <w:rsid w:val="007038D5"/>
    <w:rsid w:val="00715886"/>
    <w:rsid w:val="00715EDA"/>
    <w:rsid w:val="00716893"/>
    <w:rsid w:val="00721530"/>
    <w:rsid w:val="00723582"/>
    <w:rsid w:val="0072638F"/>
    <w:rsid w:val="00726F77"/>
    <w:rsid w:val="00730C6E"/>
    <w:rsid w:val="00733749"/>
    <w:rsid w:val="0074387B"/>
    <w:rsid w:val="00743A05"/>
    <w:rsid w:val="00743B67"/>
    <w:rsid w:val="00744DAD"/>
    <w:rsid w:val="00746D2C"/>
    <w:rsid w:val="00760587"/>
    <w:rsid w:val="00761385"/>
    <w:rsid w:val="007622B3"/>
    <w:rsid w:val="007641AA"/>
    <w:rsid w:val="007652A0"/>
    <w:rsid w:val="00770793"/>
    <w:rsid w:val="00770DC8"/>
    <w:rsid w:val="0077331E"/>
    <w:rsid w:val="00773AE7"/>
    <w:rsid w:val="007741DE"/>
    <w:rsid w:val="00774F8D"/>
    <w:rsid w:val="00777A50"/>
    <w:rsid w:val="00782EA2"/>
    <w:rsid w:val="007846FA"/>
    <w:rsid w:val="0078497F"/>
    <w:rsid w:val="00786306"/>
    <w:rsid w:val="00786926"/>
    <w:rsid w:val="007877D6"/>
    <w:rsid w:val="007878A9"/>
    <w:rsid w:val="007878B7"/>
    <w:rsid w:val="00787A45"/>
    <w:rsid w:val="007928B3"/>
    <w:rsid w:val="00792B8E"/>
    <w:rsid w:val="007938D0"/>
    <w:rsid w:val="00794BE0"/>
    <w:rsid w:val="007A0CCB"/>
    <w:rsid w:val="007A3A2E"/>
    <w:rsid w:val="007B0A5D"/>
    <w:rsid w:val="007B0B5F"/>
    <w:rsid w:val="007B1D5A"/>
    <w:rsid w:val="007B2E97"/>
    <w:rsid w:val="007B38B0"/>
    <w:rsid w:val="007B54E1"/>
    <w:rsid w:val="007C3040"/>
    <w:rsid w:val="007C3F8F"/>
    <w:rsid w:val="007C5B08"/>
    <w:rsid w:val="007C7576"/>
    <w:rsid w:val="007D082A"/>
    <w:rsid w:val="007D129C"/>
    <w:rsid w:val="007D44F6"/>
    <w:rsid w:val="007D5E88"/>
    <w:rsid w:val="007D792E"/>
    <w:rsid w:val="007D7B92"/>
    <w:rsid w:val="007E5DE1"/>
    <w:rsid w:val="007E6B3B"/>
    <w:rsid w:val="007E7B11"/>
    <w:rsid w:val="007F3C15"/>
    <w:rsid w:val="007F7639"/>
    <w:rsid w:val="00810350"/>
    <w:rsid w:val="00814094"/>
    <w:rsid w:val="00821C31"/>
    <w:rsid w:val="008224ED"/>
    <w:rsid w:val="00826EA0"/>
    <w:rsid w:val="0082707E"/>
    <w:rsid w:val="00827139"/>
    <w:rsid w:val="00830C86"/>
    <w:rsid w:val="00831685"/>
    <w:rsid w:val="0083201A"/>
    <w:rsid w:val="00832A12"/>
    <w:rsid w:val="0083705B"/>
    <w:rsid w:val="008441F5"/>
    <w:rsid w:val="008443F5"/>
    <w:rsid w:val="0085197F"/>
    <w:rsid w:val="00853434"/>
    <w:rsid w:val="00855BCE"/>
    <w:rsid w:val="00856A45"/>
    <w:rsid w:val="00857099"/>
    <w:rsid w:val="00861651"/>
    <w:rsid w:val="0086371F"/>
    <w:rsid w:val="008656D1"/>
    <w:rsid w:val="008679A0"/>
    <w:rsid w:val="00872B69"/>
    <w:rsid w:val="0087470F"/>
    <w:rsid w:val="00875104"/>
    <w:rsid w:val="00875EA3"/>
    <w:rsid w:val="00875FF6"/>
    <w:rsid w:val="008802FA"/>
    <w:rsid w:val="008855A1"/>
    <w:rsid w:val="00886C14"/>
    <w:rsid w:val="0089012E"/>
    <w:rsid w:val="008908E1"/>
    <w:rsid w:val="00890DA4"/>
    <w:rsid w:val="00893019"/>
    <w:rsid w:val="00894D47"/>
    <w:rsid w:val="008A2D69"/>
    <w:rsid w:val="008A33F3"/>
    <w:rsid w:val="008A60FE"/>
    <w:rsid w:val="008B1A9C"/>
    <w:rsid w:val="008B2D7C"/>
    <w:rsid w:val="008B5186"/>
    <w:rsid w:val="008B61B2"/>
    <w:rsid w:val="008B6628"/>
    <w:rsid w:val="008B681D"/>
    <w:rsid w:val="008B6EBF"/>
    <w:rsid w:val="008C2EDC"/>
    <w:rsid w:val="008C4095"/>
    <w:rsid w:val="008C6272"/>
    <w:rsid w:val="008C6932"/>
    <w:rsid w:val="008C72F8"/>
    <w:rsid w:val="008D2F3E"/>
    <w:rsid w:val="008D486A"/>
    <w:rsid w:val="008D4F14"/>
    <w:rsid w:val="008D72F0"/>
    <w:rsid w:val="008E36A2"/>
    <w:rsid w:val="008E4155"/>
    <w:rsid w:val="008E433A"/>
    <w:rsid w:val="008E7428"/>
    <w:rsid w:val="008E79D4"/>
    <w:rsid w:val="008F5050"/>
    <w:rsid w:val="008F682E"/>
    <w:rsid w:val="008F7F43"/>
    <w:rsid w:val="0090054A"/>
    <w:rsid w:val="00904D59"/>
    <w:rsid w:val="00905FEF"/>
    <w:rsid w:val="0091095C"/>
    <w:rsid w:val="00912142"/>
    <w:rsid w:val="00917564"/>
    <w:rsid w:val="00920ED0"/>
    <w:rsid w:val="00920EEF"/>
    <w:rsid w:val="0092308D"/>
    <w:rsid w:val="0092651E"/>
    <w:rsid w:val="0093037C"/>
    <w:rsid w:val="00937DEB"/>
    <w:rsid w:val="00944F5E"/>
    <w:rsid w:val="00945B3A"/>
    <w:rsid w:val="00947FDB"/>
    <w:rsid w:val="00951614"/>
    <w:rsid w:val="009564CF"/>
    <w:rsid w:val="009602AD"/>
    <w:rsid w:val="009638AA"/>
    <w:rsid w:val="009648BB"/>
    <w:rsid w:val="0096524A"/>
    <w:rsid w:val="00971D9C"/>
    <w:rsid w:val="00974264"/>
    <w:rsid w:val="0097644B"/>
    <w:rsid w:val="00976BC7"/>
    <w:rsid w:val="009775E4"/>
    <w:rsid w:val="00980823"/>
    <w:rsid w:val="00982111"/>
    <w:rsid w:val="00985762"/>
    <w:rsid w:val="0098604D"/>
    <w:rsid w:val="0099113D"/>
    <w:rsid w:val="009914EE"/>
    <w:rsid w:val="00991FF7"/>
    <w:rsid w:val="009A1AA2"/>
    <w:rsid w:val="009A1B61"/>
    <w:rsid w:val="009A38BA"/>
    <w:rsid w:val="009B0C25"/>
    <w:rsid w:val="009B38D1"/>
    <w:rsid w:val="009C058C"/>
    <w:rsid w:val="009C0CCB"/>
    <w:rsid w:val="009D1644"/>
    <w:rsid w:val="009D40D0"/>
    <w:rsid w:val="009D4C0D"/>
    <w:rsid w:val="009E1224"/>
    <w:rsid w:val="009F38FA"/>
    <w:rsid w:val="009F41D6"/>
    <w:rsid w:val="00A04EB0"/>
    <w:rsid w:val="00A075E2"/>
    <w:rsid w:val="00A16708"/>
    <w:rsid w:val="00A17706"/>
    <w:rsid w:val="00A20970"/>
    <w:rsid w:val="00A224CB"/>
    <w:rsid w:val="00A31660"/>
    <w:rsid w:val="00A336B0"/>
    <w:rsid w:val="00A356C7"/>
    <w:rsid w:val="00A36155"/>
    <w:rsid w:val="00A42D49"/>
    <w:rsid w:val="00A433F8"/>
    <w:rsid w:val="00A44EC7"/>
    <w:rsid w:val="00A45AC5"/>
    <w:rsid w:val="00A45F41"/>
    <w:rsid w:val="00A51D51"/>
    <w:rsid w:val="00A5321C"/>
    <w:rsid w:val="00A56A63"/>
    <w:rsid w:val="00A57F5F"/>
    <w:rsid w:val="00A60C51"/>
    <w:rsid w:val="00A61DC1"/>
    <w:rsid w:val="00A64BF6"/>
    <w:rsid w:val="00A64F0F"/>
    <w:rsid w:val="00A67E7A"/>
    <w:rsid w:val="00A7443B"/>
    <w:rsid w:val="00A77742"/>
    <w:rsid w:val="00A779CC"/>
    <w:rsid w:val="00A90051"/>
    <w:rsid w:val="00A90287"/>
    <w:rsid w:val="00A90B15"/>
    <w:rsid w:val="00A91861"/>
    <w:rsid w:val="00A92563"/>
    <w:rsid w:val="00AA4F9E"/>
    <w:rsid w:val="00AA733F"/>
    <w:rsid w:val="00AA7A18"/>
    <w:rsid w:val="00AB1F55"/>
    <w:rsid w:val="00AB4B13"/>
    <w:rsid w:val="00AB593D"/>
    <w:rsid w:val="00AB5BEA"/>
    <w:rsid w:val="00AB6D18"/>
    <w:rsid w:val="00AB703D"/>
    <w:rsid w:val="00AB7235"/>
    <w:rsid w:val="00AC5549"/>
    <w:rsid w:val="00AD06B6"/>
    <w:rsid w:val="00AD0CD8"/>
    <w:rsid w:val="00AD18B0"/>
    <w:rsid w:val="00AD59B8"/>
    <w:rsid w:val="00AD60D1"/>
    <w:rsid w:val="00AD658B"/>
    <w:rsid w:val="00AE0A90"/>
    <w:rsid w:val="00AE43BC"/>
    <w:rsid w:val="00AE5A78"/>
    <w:rsid w:val="00AF1AA1"/>
    <w:rsid w:val="00AF1C98"/>
    <w:rsid w:val="00B02AF1"/>
    <w:rsid w:val="00B04FE3"/>
    <w:rsid w:val="00B10941"/>
    <w:rsid w:val="00B12111"/>
    <w:rsid w:val="00B13319"/>
    <w:rsid w:val="00B14311"/>
    <w:rsid w:val="00B14E10"/>
    <w:rsid w:val="00B165E7"/>
    <w:rsid w:val="00B1755C"/>
    <w:rsid w:val="00B2019D"/>
    <w:rsid w:val="00B23FD3"/>
    <w:rsid w:val="00B24857"/>
    <w:rsid w:val="00B2567F"/>
    <w:rsid w:val="00B258EA"/>
    <w:rsid w:val="00B25C40"/>
    <w:rsid w:val="00B355E2"/>
    <w:rsid w:val="00B3728F"/>
    <w:rsid w:val="00B4127E"/>
    <w:rsid w:val="00B429E2"/>
    <w:rsid w:val="00B450A8"/>
    <w:rsid w:val="00B466C9"/>
    <w:rsid w:val="00B539A7"/>
    <w:rsid w:val="00B55DD9"/>
    <w:rsid w:val="00B562FC"/>
    <w:rsid w:val="00B57042"/>
    <w:rsid w:val="00B65F09"/>
    <w:rsid w:val="00B66754"/>
    <w:rsid w:val="00B67FF7"/>
    <w:rsid w:val="00B70780"/>
    <w:rsid w:val="00B71387"/>
    <w:rsid w:val="00B718A2"/>
    <w:rsid w:val="00B8549A"/>
    <w:rsid w:val="00B97E19"/>
    <w:rsid w:val="00BA00D7"/>
    <w:rsid w:val="00BA012C"/>
    <w:rsid w:val="00BA1BDA"/>
    <w:rsid w:val="00BA381F"/>
    <w:rsid w:val="00BA54AD"/>
    <w:rsid w:val="00BA5F4A"/>
    <w:rsid w:val="00BA65EC"/>
    <w:rsid w:val="00BB1A44"/>
    <w:rsid w:val="00BB1B7C"/>
    <w:rsid w:val="00BB3960"/>
    <w:rsid w:val="00BB4C36"/>
    <w:rsid w:val="00BB633F"/>
    <w:rsid w:val="00BC26E1"/>
    <w:rsid w:val="00BC514F"/>
    <w:rsid w:val="00BC5C06"/>
    <w:rsid w:val="00BD40DB"/>
    <w:rsid w:val="00BE258D"/>
    <w:rsid w:val="00BF471A"/>
    <w:rsid w:val="00BF5A9E"/>
    <w:rsid w:val="00BF72FC"/>
    <w:rsid w:val="00C00096"/>
    <w:rsid w:val="00C06C96"/>
    <w:rsid w:val="00C10465"/>
    <w:rsid w:val="00C10985"/>
    <w:rsid w:val="00C125B9"/>
    <w:rsid w:val="00C12CBD"/>
    <w:rsid w:val="00C13416"/>
    <w:rsid w:val="00C140D3"/>
    <w:rsid w:val="00C15062"/>
    <w:rsid w:val="00C159A0"/>
    <w:rsid w:val="00C16163"/>
    <w:rsid w:val="00C23449"/>
    <w:rsid w:val="00C346E8"/>
    <w:rsid w:val="00C37BFB"/>
    <w:rsid w:val="00C401A1"/>
    <w:rsid w:val="00C47FCD"/>
    <w:rsid w:val="00C5375A"/>
    <w:rsid w:val="00C54B10"/>
    <w:rsid w:val="00C63E45"/>
    <w:rsid w:val="00C673C6"/>
    <w:rsid w:val="00C67B12"/>
    <w:rsid w:val="00C735E6"/>
    <w:rsid w:val="00C73868"/>
    <w:rsid w:val="00C74210"/>
    <w:rsid w:val="00C751ED"/>
    <w:rsid w:val="00C80FD4"/>
    <w:rsid w:val="00C81BD7"/>
    <w:rsid w:val="00C82084"/>
    <w:rsid w:val="00C86AE1"/>
    <w:rsid w:val="00C920EF"/>
    <w:rsid w:val="00C95281"/>
    <w:rsid w:val="00CA00E9"/>
    <w:rsid w:val="00CA05CF"/>
    <w:rsid w:val="00CA0994"/>
    <w:rsid w:val="00CA17CA"/>
    <w:rsid w:val="00CA38C1"/>
    <w:rsid w:val="00CA3E31"/>
    <w:rsid w:val="00CA3EE9"/>
    <w:rsid w:val="00CA45A4"/>
    <w:rsid w:val="00CB34EA"/>
    <w:rsid w:val="00CB37B0"/>
    <w:rsid w:val="00CB4B3F"/>
    <w:rsid w:val="00CB54BF"/>
    <w:rsid w:val="00CC5790"/>
    <w:rsid w:val="00CC5972"/>
    <w:rsid w:val="00CD0750"/>
    <w:rsid w:val="00CD1FC6"/>
    <w:rsid w:val="00CD2F50"/>
    <w:rsid w:val="00CD3360"/>
    <w:rsid w:val="00CD5478"/>
    <w:rsid w:val="00CE084F"/>
    <w:rsid w:val="00CE3319"/>
    <w:rsid w:val="00CE4B37"/>
    <w:rsid w:val="00CE500A"/>
    <w:rsid w:val="00CF2253"/>
    <w:rsid w:val="00CF526D"/>
    <w:rsid w:val="00D0125C"/>
    <w:rsid w:val="00D020AC"/>
    <w:rsid w:val="00D049F4"/>
    <w:rsid w:val="00D075CA"/>
    <w:rsid w:val="00D109C4"/>
    <w:rsid w:val="00D11558"/>
    <w:rsid w:val="00D134AB"/>
    <w:rsid w:val="00D14770"/>
    <w:rsid w:val="00D21BFB"/>
    <w:rsid w:val="00D22E7E"/>
    <w:rsid w:val="00D2301E"/>
    <w:rsid w:val="00D2605B"/>
    <w:rsid w:val="00D260B0"/>
    <w:rsid w:val="00D26CC3"/>
    <w:rsid w:val="00D33381"/>
    <w:rsid w:val="00D339F3"/>
    <w:rsid w:val="00D33CC6"/>
    <w:rsid w:val="00D35AF5"/>
    <w:rsid w:val="00D4444D"/>
    <w:rsid w:val="00D50EDD"/>
    <w:rsid w:val="00D52445"/>
    <w:rsid w:val="00D55C77"/>
    <w:rsid w:val="00D607E5"/>
    <w:rsid w:val="00D615F6"/>
    <w:rsid w:val="00D6260A"/>
    <w:rsid w:val="00D62DA0"/>
    <w:rsid w:val="00D631C7"/>
    <w:rsid w:val="00D6535C"/>
    <w:rsid w:val="00D70015"/>
    <w:rsid w:val="00D71247"/>
    <w:rsid w:val="00D722D0"/>
    <w:rsid w:val="00D846DF"/>
    <w:rsid w:val="00D8499E"/>
    <w:rsid w:val="00D85F20"/>
    <w:rsid w:val="00D86A8A"/>
    <w:rsid w:val="00D94B33"/>
    <w:rsid w:val="00DA0EB8"/>
    <w:rsid w:val="00DA3DB9"/>
    <w:rsid w:val="00DA49BC"/>
    <w:rsid w:val="00DA5D4E"/>
    <w:rsid w:val="00DB276D"/>
    <w:rsid w:val="00DB3132"/>
    <w:rsid w:val="00DB520F"/>
    <w:rsid w:val="00DB7749"/>
    <w:rsid w:val="00DB7F61"/>
    <w:rsid w:val="00DC1295"/>
    <w:rsid w:val="00DD19B4"/>
    <w:rsid w:val="00DD2826"/>
    <w:rsid w:val="00DD2B80"/>
    <w:rsid w:val="00DD664C"/>
    <w:rsid w:val="00DE1DC4"/>
    <w:rsid w:val="00DE355F"/>
    <w:rsid w:val="00DE399D"/>
    <w:rsid w:val="00DE3E93"/>
    <w:rsid w:val="00DF2C52"/>
    <w:rsid w:val="00E0643C"/>
    <w:rsid w:val="00E102E8"/>
    <w:rsid w:val="00E11446"/>
    <w:rsid w:val="00E123D4"/>
    <w:rsid w:val="00E1264A"/>
    <w:rsid w:val="00E142BE"/>
    <w:rsid w:val="00E149C8"/>
    <w:rsid w:val="00E17661"/>
    <w:rsid w:val="00E17698"/>
    <w:rsid w:val="00E22E26"/>
    <w:rsid w:val="00E30E5A"/>
    <w:rsid w:val="00E32E06"/>
    <w:rsid w:val="00E33DCE"/>
    <w:rsid w:val="00E34966"/>
    <w:rsid w:val="00E35ACF"/>
    <w:rsid w:val="00E37C94"/>
    <w:rsid w:val="00E424D3"/>
    <w:rsid w:val="00E42A37"/>
    <w:rsid w:val="00E464F8"/>
    <w:rsid w:val="00E47160"/>
    <w:rsid w:val="00E5044C"/>
    <w:rsid w:val="00E53224"/>
    <w:rsid w:val="00E546CB"/>
    <w:rsid w:val="00E55439"/>
    <w:rsid w:val="00E55521"/>
    <w:rsid w:val="00E56E8F"/>
    <w:rsid w:val="00E606D5"/>
    <w:rsid w:val="00E648B7"/>
    <w:rsid w:val="00E663CF"/>
    <w:rsid w:val="00E671EF"/>
    <w:rsid w:val="00E673A7"/>
    <w:rsid w:val="00E71356"/>
    <w:rsid w:val="00E769E2"/>
    <w:rsid w:val="00E80937"/>
    <w:rsid w:val="00E8153C"/>
    <w:rsid w:val="00E83D1E"/>
    <w:rsid w:val="00EA1160"/>
    <w:rsid w:val="00EA3064"/>
    <w:rsid w:val="00EA3D57"/>
    <w:rsid w:val="00EA58F0"/>
    <w:rsid w:val="00EB09F7"/>
    <w:rsid w:val="00EB37A2"/>
    <w:rsid w:val="00EC4A7C"/>
    <w:rsid w:val="00EC7CA5"/>
    <w:rsid w:val="00ED2613"/>
    <w:rsid w:val="00ED30CF"/>
    <w:rsid w:val="00ED3719"/>
    <w:rsid w:val="00ED4C21"/>
    <w:rsid w:val="00ED7742"/>
    <w:rsid w:val="00EE3E06"/>
    <w:rsid w:val="00EE3FDC"/>
    <w:rsid w:val="00EE654A"/>
    <w:rsid w:val="00EF6275"/>
    <w:rsid w:val="00EF630B"/>
    <w:rsid w:val="00EF736B"/>
    <w:rsid w:val="00F04221"/>
    <w:rsid w:val="00F052FB"/>
    <w:rsid w:val="00F0665F"/>
    <w:rsid w:val="00F06AA5"/>
    <w:rsid w:val="00F10F8F"/>
    <w:rsid w:val="00F13689"/>
    <w:rsid w:val="00F14D21"/>
    <w:rsid w:val="00F14D36"/>
    <w:rsid w:val="00F220D8"/>
    <w:rsid w:val="00F30150"/>
    <w:rsid w:val="00F30DE5"/>
    <w:rsid w:val="00F33C57"/>
    <w:rsid w:val="00F358EA"/>
    <w:rsid w:val="00F4322D"/>
    <w:rsid w:val="00F4635B"/>
    <w:rsid w:val="00F47A36"/>
    <w:rsid w:val="00F51564"/>
    <w:rsid w:val="00F54FCB"/>
    <w:rsid w:val="00F601F5"/>
    <w:rsid w:val="00F604E9"/>
    <w:rsid w:val="00F666CD"/>
    <w:rsid w:val="00F701F9"/>
    <w:rsid w:val="00F71DA6"/>
    <w:rsid w:val="00F74F6A"/>
    <w:rsid w:val="00F75049"/>
    <w:rsid w:val="00F758ED"/>
    <w:rsid w:val="00F77E8B"/>
    <w:rsid w:val="00F818DC"/>
    <w:rsid w:val="00F91DB3"/>
    <w:rsid w:val="00F92394"/>
    <w:rsid w:val="00F9630A"/>
    <w:rsid w:val="00F97642"/>
    <w:rsid w:val="00FA58F2"/>
    <w:rsid w:val="00FA5EC8"/>
    <w:rsid w:val="00FC2C90"/>
    <w:rsid w:val="00FC540B"/>
    <w:rsid w:val="00FD2594"/>
    <w:rsid w:val="00FD3300"/>
    <w:rsid w:val="00FD53B5"/>
    <w:rsid w:val="00FD6216"/>
    <w:rsid w:val="00FD624F"/>
    <w:rsid w:val="00FD7041"/>
    <w:rsid w:val="00FD7229"/>
    <w:rsid w:val="00FE2689"/>
    <w:rsid w:val="00FE6732"/>
    <w:rsid w:val="00FE688F"/>
    <w:rsid w:val="00FE69D4"/>
    <w:rsid w:val="00FF0E41"/>
    <w:rsid w:val="00FF3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fillcolor="white">
      <v:fill color="white"/>
    </o:shapedefaults>
    <o:shapelayout v:ext="edit">
      <o:idmap v:ext="edit" data="2"/>
    </o:shapelayout>
  </w:shapeDefaults>
  <w:decimalSymbol w:val=","/>
  <w:listSeparator w:val=";"/>
  <w14:docId w14:val="6DE2B85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830"/>
    <w:pPr>
      <w:spacing w:after="60"/>
      <w:jc w:val="both"/>
    </w:pPr>
    <w:rPr>
      <w:rFonts w:ascii="Arial" w:hAnsi="Arial"/>
      <w:sz w:val="22"/>
      <w:szCs w:val="24"/>
      <w:lang w:val="en-GB" w:eastAsia="en-US"/>
    </w:rPr>
  </w:style>
  <w:style w:type="paragraph" w:styleId="Heading1">
    <w:name w:val="heading 1"/>
    <w:basedOn w:val="Normal"/>
    <w:next w:val="Normal"/>
    <w:qFormat/>
    <w:rsid w:val="008F7F43"/>
    <w:pPr>
      <w:keepNext/>
      <w:numPr>
        <w:numId w:val="7"/>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pPr>
      <w:keepNext/>
      <w:spacing w:before="120" w:after="120"/>
      <w:ind w:left="360"/>
      <w:jc w:val="center"/>
      <w:outlineLvl w:val="4"/>
    </w:pPr>
    <w:rPr>
      <w:rFonts w:ascii="Arial Narrow" w:hAnsi="Arial Narrow"/>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semiHidden/>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semiHidden/>
    <w:rsid w:val="00EF6275"/>
    <w:rPr>
      <w:sz w:val="16"/>
      <w:szCs w:val="16"/>
    </w:rPr>
  </w:style>
  <w:style w:type="paragraph" w:styleId="CommentText">
    <w:name w:val="annotation text"/>
    <w:basedOn w:val="Normal"/>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qFormat/>
    <w:rsid w:val="00F30150"/>
    <w:rPr>
      <w:i/>
      <w:iCs/>
    </w:rPr>
  </w:style>
  <w:style w:type="character" w:styleId="FootnoteReference">
    <w:name w:val="footnote reference"/>
    <w:basedOn w:val="DefaultParagraphFont"/>
    <w:semiHidden/>
    <w:rsid w:val="00912142"/>
    <w:rPr>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basedOn w:val="Normal"/>
    <w:uiPriority w:val="34"/>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character" w:customStyle="1" w:styleId="ui-provider">
    <w:name w:val="ui-provider"/>
    <w:basedOn w:val="DefaultParagraphFont"/>
    <w:rsid w:val="00831685"/>
  </w:style>
  <w:style w:type="paragraph" w:styleId="Revision">
    <w:name w:val="Revision"/>
    <w:hidden/>
    <w:uiPriority w:val="71"/>
    <w:semiHidden/>
    <w:rsid w:val="00F10F8F"/>
    <w:rPr>
      <w:rFonts w:ascii="Arial" w:hAnsi="Arial"/>
      <w:sz w:val="22"/>
      <w:szCs w:val="24"/>
      <w:lang w:val="en-GB" w:eastAsia="en-US"/>
    </w:rPr>
  </w:style>
  <w:style w:type="character" w:styleId="PlaceholderText">
    <w:name w:val="Placeholder Text"/>
    <w:basedOn w:val="DefaultParagraphFont"/>
    <w:uiPriority w:val="99"/>
    <w:semiHidden/>
    <w:rsid w:val="00CB37B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119125">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772552963">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1162459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D7991A1E0943D7A1EDEA9E28D22EE7"/>
        <w:category>
          <w:name w:val="Общие"/>
          <w:gallery w:val="placeholder"/>
        </w:category>
        <w:types>
          <w:type w:val="bbPlcHdr"/>
        </w:types>
        <w:behaviors>
          <w:behavior w:val="content"/>
        </w:behaviors>
        <w:guid w:val="{C698665E-6078-4578-8788-6DC2D3D63A7D}"/>
      </w:docPartPr>
      <w:docPartBody>
        <w:p w:rsidR="00C00DFE" w:rsidRDefault="00195C34" w:rsidP="00195C34">
          <w:pPr>
            <w:pStyle w:val="FDD7991A1E0943D7A1EDEA9E28D22EE7"/>
          </w:pPr>
          <w:r w:rsidRPr="00A07C84">
            <w:rPr>
              <w:rStyle w:val="PlaceholderText"/>
            </w:rPr>
            <w:t>Click or tap to enter a date.</w:t>
          </w:r>
        </w:p>
      </w:docPartBody>
    </w:docPart>
    <w:docPart>
      <w:docPartPr>
        <w:name w:val="874FC8CB88BB45F981FB191F3ED8E9EA"/>
        <w:category>
          <w:name w:val="Общие"/>
          <w:gallery w:val="placeholder"/>
        </w:category>
        <w:types>
          <w:type w:val="bbPlcHdr"/>
        </w:types>
        <w:behaviors>
          <w:behavior w:val="content"/>
        </w:behaviors>
        <w:guid w:val="{686F3C60-87BE-47A8-BB21-9063B4DB722F}"/>
      </w:docPartPr>
      <w:docPartBody>
        <w:p w:rsidR="000C2792" w:rsidRDefault="0008586B" w:rsidP="0008586B">
          <w:pPr>
            <w:pStyle w:val="874FC8CB88BB45F981FB191F3ED8E9EA"/>
          </w:pPr>
          <w:r w:rsidRPr="00A07C84">
            <w:rPr>
              <w:rStyle w:val="PlaceholderText"/>
            </w:rPr>
            <w:t>Choose an item.</w:t>
          </w:r>
        </w:p>
      </w:docPartBody>
    </w:docPart>
    <w:docPart>
      <w:docPartPr>
        <w:name w:val="7B9F9C9D64114871BAFC8B22C15ACB9E"/>
        <w:category>
          <w:name w:val="Общие"/>
          <w:gallery w:val="placeholder"/>
        </w:category>
        <w:types>
          <w:type w:val="bbPlcHdr"/>
        </w:types>
        <w:behaviors>
          <w:behavior w:val="content"/>
        </w:behaviors>
        <w:guid w:val="{F7A56DB8-677E-47B8-A7F0-7D79F64E3751}"/>
      </w:docPartPr>
      <w:docPartBody>
        <w:p w:rsidR="000C2792" w:rsidRDefault="0008586B" w:rsidP="0008586B">
          <w:pPr>
            <w:pStyle w:val="7B9F9C9D64114871BAFC8B22C15ACB9E"/>
          </w:pPr>
          <w:r w:rsidRPr="00A07C84">
            <w:rPr>
              <w:rStyle w:val="PlaceholderText"/>
            </w:rPr>
            <w:t>Choose an item.</w:t>
          </w:r>
        </w:p>
      </w:docPartBody>
    </w:docPart>
    <w:docPart>
      <w:docPartPr>
        <w:name w:val="826C07E6262143EEBC8EBD0C0EDA37E0"/>
        <w:category>
          <w:name w:val="Общие"/>
          <w:gallery w:val="placeholder"/>
        </w:category>
        <w:types>
          <w:type w:val="bbPlcHdr"/>
        </w:types>
        <w:behaviors>
          <w:behavior w:val="content"/>
        </w:behaviors>
        <w:guid w:val="{DC3E7507-7720-4130-8AA6-CAEDADD7728D}"/>
      </w:docPartPr>
      <w:docPartBody>
        <w:p w:rsidR="000C2792" w:rsidRDefault="0008586B" w:rsidP="0008586B">
          <w:pPr>
            <w:pStyle w:val="826C07E6262143EEBC8EBD0C0EDA37E0"/>
          </w:pPr>
          <w:r w:rsidRPr="00A07C84">
            <w:rPr>
              <w:rStyle w:val="PlaceholderText"/>
            </w:rPr>
            <w:t>Click or tap to enter a date.</w:t>
          </w:r>
        </w:p>
      </w:docPartBody>
    </w:docPart>
    <w:docPart>
      <w:docPartPr>
        <w:name w:val="1085AAC1B2D94B549ECA3B35E30198B1"/>
        <w:category>
          <w:name w:val="Общие"/>
          <w:gallery w:val="placeholder"/>
        </w:category>
        <w:types>
          <w:type w:val="bbPlcHdr"/>
        </w:types>
        <w:behaviors>
          <w:behavior w:val="content"/>
        </w:behaviors>
        <w:guid w:val="{06245B53-5907-4F86-A1D4-3FFEA6B11372}"/>
      </w:docPartPr>
      <w:docPartBody>
        <w:p w:rsidR="000C2792" w:rsidRDefault="0008586B" w:rsidP="0008586B">
          <w:pPr>
            <w:pStyle w:val="1085AAC1B2D94B549ECA3B35E30198B1"/>
          </w:pPr>
          <w:r w:rsidRPr="00A07C84">
            <w:rPr>
              <w:rStyle w:val="PlaceholderText"/>
            </w:rPr>
            <w:t>Choose an item.</w:t>
          </w:r>
        </w:p>
      </w:docPartBody>
    </w:docPart>
    <w:docPart>
      <w:docPartPr>
        <w:name w:val="6C4D4BD2F01C4B4D8D48440E14815C7E"/>
        <w:category>
          <w:name w:val="Общие"/>
          <w:gallery w:val="placeholder"/>
        </w:category>
        <w:types>
          <w:type w:val="bbPlcHdr"/>
        </w:types>
        <w:behaviors>
          <w:behavior w:val="content"/>
        </w:behaviors>
        <w:guid w:val="{C98F6BA6-7FDA-496D-AC92-3DBAB45EB48C}"/>
      </w:docPartPr>
      <w:docPartBody>
        <w:p w:rsidR="000C2792" w:rsidRDefault="0008586B" w:rsidP="0008586B">
          <w:pPr>
            <w:pStyle w:val="6C4D4BD2F01C4B4D8D48440E14815C7E"/>
          </w:pPr>
          <w:r w:rsidRPr="00A07C84">
            <w:rPr>
              <w:rStyle w:val="PlaceholderText"/>
            </w:rPr>
            <w:t>Choose an item.</w:t>
          </w:r>
        </w:p>
      </w:docPartBody>
    </w:docPart>
    <w:docPart>
      <w:docPartPr>
        <w:name w:val="509350F9464049A1882652088E867739"/>
        <w:category>
          <w:name w:val="Общие"/>
          <w:gallery w:val="placeholder"/>
        </w:category>
        <w:types>
          <w:type w:val="bbPlcHdr"/>
        </w:types>
        <w:behaviors>
          <w:behavior w:val="content"/>
        </w:behaviors>
        <w:guid w:val="{C52A14FD-185C-46F4-801A-61ABD8D9A46E}"/>
      </w:docPartPr>
      <w:docPartBody>
        <w:p w:rsidR="000C2792" w:rsidRDefault="0008586B" w:rsidP="0008586B">
          <w:pPr>
            <w:pStyle w:val="509350F9464049A1882652088E867739"/>
          </w:pPr>
          <w:r w:rsidRPr="00A07C8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C34"/>
    <w:rsid w:val="0008586B"/>
    <w:rsid w:val="000C2792"/>
    <w:rsid w:val="00195C34"/>
    <w:rsid w:val="002D745A"/>
    <w:rsid w:val="004F545F"/>
    <w:rsid w:val="00837391"/>
    <w:rsid w:val="00B4127E"/>
    <w:rsid w:val="00C00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586B"/>
    <w:rPr>
      <w:color w:val="808080"/>
    </w:rPr>
  </w:style>
  <w:style w:type="paragraph" w:customStyle="1" w:styleId="FDD7991A1E0943D7A1EDEA9E28D22EE7">
    <w:name w:val="FDD7991A1E0943D7A1EDEA9E28D22EE7"/>
    <w:rsid w:val="00195C34"/>
  </w:style>
  <w:style w:type="paragraph" w:customStyle="1" w:styleId="874FC8CB88BB45F981FB191F3ED8E9EA">
    <w:name w:val="874FC8CB88BB45F981FB191F3ED8E9EA"/>
    <w:rsid w:val="0008586B"/>
    <w:pPr>
      <w:spacing w:line="278" w:lineRule="auto"/>
    </w:pPr>
    <w:rPr>
      <w:sz w:val="24"/>
      <w:szCs w:val="24"/>
    </w:rPr>
  </w:style>
  <w:style w:type="paragraph" w:customStyle="1" w:styleId="7B9F9C9D64114871BAFC8B22C15ACB9E">
    <w:name w:val="7B9F9C9D64114871BAFC8B22C15ACB9E"/>
    <w:rsid w:val="0008586B"/>
    <w:pPr>
      <w:spacing w:line="278" w:lineRule="auto"/>
    </w:pPr>
    <w:rPr>
      <w:sz w:val="24"/>
      <w:szCs w:val="24"/>
    </w:rPr>
  </w:style>
  <w:style w:type="paragraph" w:customStyle="1" w:styleId="826C07E6262143EEBC8EBD0C0EDA37E0">
    <w:name w:val="826C07E6262143EEBC8EBD0C0EDA37E0"/>
    <w:rsid w:val="0008586B"/>
    <w:pPr>
      <w:spacing w:line="278" w:lineRule="auto"/>
    </w:pPr>
    <w:rPr>
      <w:sz w:val="24"/>
      <w:szCs w:val="24"/>
    </w:rPr>
  </w:style>
  <w:style w:type="paragraph" w:customStyle="1" w:styleId="1085AAC1B2D94B549ECA3B35E30198B1">
    <w:name w:val="1085AAC1B2D94B549ECA3B35E30198B1"/>
    <w:rsid w:val="0008586B"/>
    <w:pPr>
      <w:spacing w:line="278" w:lineRule="auto"/>
    </w:pPr>
    <w:rPr>
      <w:sz w:val="24"/>
      <w:szCs w:val="24"/>
    </w:rPr>
  </w:style>
  <w:style w:type="paragraph" w:customStyle="1" w:styleId="6C4D4BD2F01C4B4D8D48440E14815C7E">
    <w:name w:val="6C4D4BD2F01C4B4D8D48440E14815C7E"/>
    <w:rsid w:val="0008586B"/>
    <w:pPr>
      <w:spacing w:line="278" w:lineRule="auto"/>
    </w:pPr>
    <w:rPr>
      <w:sz w:val="24"/>
      <w:szCs w:val="24"/>
    </w:rPr>
  </w:style>
  <w:style w:type="paragraph" w:customStyle="1" w:styleId="509350F9464049A1882652088E867739">
    <w:name w:val="509350F9464049A1882652088E867739"/>
    <w:rsid w:val="0008586B"/>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B0552 - Kazakhstan - Astana</OfficeCountry>
    <DocumentStatus xmlns="d9cf0e28-81d2-4dc7-8b10-820d80ed680d">Draft</DocumentStatus>
    <DocCoverageEndDate xmlns="d9cf0e28-81d2-4dc7-8b10-820d80ed680d">2025-12-31T05:00:00+00:00</DocCoverageEndDate>
    <FunctionalArea xmlns="d9cf0e28-81d2-4dc7-8b10-820d80ed680d">Programme and Project</FunctionalArea>
    <FileNameDescription xmlns="d9cf0e28-81d2-4dc7-8b10-820d80ed680d">Initiation Plan</FileNameDescription>
    <ProjectNumber xmlns="d9cf0e28-81d2-4dc7-8b10-820d80ed680d">01004406</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UNDP-KAZ</OperatingUnit>
    <FocusArea xmlns="d9cf0e28-81d2-4dc7-8b10-820d80ed680d">Projects</FocusArea>
    <DocCoverageStartDate xmlns="d9cf0e28-81d2-4dc7-8b10-820d80ed680d">2025-03-01T00:00:00+00:00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2869BC3-6BDA-467D-8878-5F3214697BCE}"/>
</file>

<file path=customXml/itemProps2.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71107669-1b5b-456f-bf01-2853d415b022"/>
    <ds:schemaRef ds:uri="45b383c9-df1c-495b-b172-90e1d8119d2c"/>
  </ds:schemaRefs>
</ds:datastoreItem>
</file>

<file path=customXml/itemProps3.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4.xml><?xml version="1.0" encoding="utf-8"?>
<ds:datastoreItem xmlns:ds="http://schemas.openxmlformats.org/officeDocument/2006/customXml" ds:itemID="{C8FFCDBC-F160-4EB5-B818-045DC1AD7ADB}">
  <ds:schemaRefs>
    <ds:schemaRef ds:uri="http://schemas.openxmlformats.org/officeDocument/2006/bibliography"/>
  </ds:schemaRefs>
</ds:datastoreItem>
</file>

<file path=customXml/itemProps5.xml><?xml version="1.0" encoding="utf-8"?>
<ds:datastoreItem xmlns:ds="http://schemas.openxmlformats.org/officeDocument/2006/customXml" ds:itemID="{9BE1F1E5-F57D-498B-87B1-015B27CF15D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2129</Words>
  <Characters>13042</Characters>
  <Application>Microsoft Office Word</Application>
  <DocSecurity>4</DocSecurity>
  <Lines>108</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Initiation Plan Template</vt:lpstr>
      <vt:lpstr>Initiation Plan Template</vt:lpstr>
    </vt:vector>
  </TitlesOfParts>
  <Manager>BDP Capacity Development Group &amp; Bureau of Management</Manager>
  <Company>United Nations Development Programme</Company>
  <LinksUpToDate>false</LinksUpToDate>
  <CharactersWithSpaces>15141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Initiation Plan</dc:title>
  <dc:subject>Project Management</dc:subject>
  <dc:creator>Patrick Gremillet, Regional Project Management Advisor</dc:creator>
  <cp:keywords/>
  <dc:description>Standard format for the Initiation Plan</dc:description>
  <cp:lastModifiedBy>Askhat Zhumabayev</cp:lastModifiedBy>
  <cp:revision>2</cp:revision>
  <cp:lastPrinted>2007-02-06T15:57:00Z</cp:lastPrinted>
  <dcterms:created xsi:type="dcterms:W3CDTF">2025-05-20T05:08:00Z</dcterms:created>
  <dcterms:modified xsi:type="dcterms:W3CDTF">2025-05-20T05:08:00Z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y fmtid="{D5CDD505-2E9C-101B-9397-08002B2CF9AE}" pid="24" name="MediaServiceImageTags">
    <vt:lpwstr/>
  </property>
</Properties>
</file>